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F63CF" w14:textId="7E67693D" w:rsidR="00BC7778" w:rsidRPr="00861CCB" w:rsidRDefault="00BC7778" w:rsidP="00BC7778">
      <w:pPr>
        <w:jc w:val="center"/>
        <w:rPr>
          <w:rFonts w:ascii="Times New Roman" w:hAnsi="Times New Roman" w:cs="Times New Roman"/>
          <w:b/>
          <w:bCs/>
          <w:sz w:val="28"/>
          <w:szCs w:val="28"/>
          <w:lang w:val="uk-UA"/>
        </w:rPr>
      </w:pPr>
      <w:r w:rsidRPr="00861CCB">
        <w:rPr>
          <w:rFonts w:ascii="Times New Roman" w:hAnsi="Times New Roman" w:cs="Times New Roman"/>
          <w:b/>
          <w:bCs/>
          <w:sz w:val="28"/>
          <w:szCs w:val="28"/>
          <w:lang w:val="uk-UA"/>
        </w:rPr>
        <w:t xml:space="preserve">Практична робота </w:t>
      </w:r>
    </w:p>
    <w:p w14:paraId="201D2CDE" w14:textId="43C0711E" w:rsidR="00362751" w:rsidRPr="00326271" w:rsidRDefault="00326271" w:rsidP="00326271">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Дослідження запиленості повітря робочої зони</w:t>
      </w:r>
    </w:p>
    <w:p w14:paraId="49F68DEA" w14:textId="2A1B4E6E" w:rsidR="004076D0" w:rsidRPr="00861CCB" w:rsidRDefault="004076D0" w:rsidP="00362751">
      <w:pPr>
        <w:spacing w:after="0" w:line="360" w:lineRule="auto"/>
        <w:ind w:firstLine="720"/>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Методи  визначення запиленості повітря</w:t>
      </w:r>
      <w:r w:rsidR="00BC7778" w:rsidRPr="00861CCB">
        <w:rPr>
          <w:rFonts w:ascii="Times New Roman" w:hAnsi="Times New Roman" w:cs="Times New Roman"/>
          <w:sz w:val="28"/>
          <w:szCs w:val="28"/>
          <w:lang w:val="uk-UA"/>
        </w:rPr>
        <w:t xml:space="preserve"> робочої зони можуть бути наступні: гравіметричний метод, лічильний (мікроскопічний) метод, фотометричним методом.</w:t>
      </w:r>
    </w:p>
    <w:p w14:paraId="12AF3456" w14:textId="77777777" w:rsidR="004076D0" w:rsidRPr="00861CCB" w:rsidRDefault="004076D0" w:rsidP="00BC7778">
      <w:pPr>
        <w:spacing w:after="0" w:line="360" w:lineRule="auto"/>
        <w:ind w:firstLine="720"/>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У санітарно-гігієнічній практиці основним методом визначення запиленості прийнятий </w:t>
      </w:r>
      <w:bookmarkStart w:id="0" w:name="_Hlk159919076"/>
      <w:r w:rsidRPr="00861CCB">
        <w:rPr>
          <w:rFonts w:ascii="Times New Roman" w:hAnsi="Times New Roman" w:cs="Times New Roman"/>
          <w:b/>
          <w:bCs/>
          <w:sz w:val="28"/>
          <w:szCs w:val="28"/>
          <w:lang w:val="uk-UA"/>
        </w:rPr>
        <w:t>гравіметричний метод</w:t>
      </w:r>
      <w:bookmarkEnd w:id="0"/>
      <w:r w:rsidRPr="00861CCB">
        <w:rPr>
          <w:rFonts w:ascii="Times New Roman" w:hAnsi="Times New Roman" w:cs="Times New Roman"/>
          <w:sz w:val="28"/>
          <w:szCs w:val="28"/>
          <w:lang w:val="uk-UA"/>
        </w:rPr>
        <w:t>, тому що при сталості хімічного складу первинне значення має маса пилу, що затрималася в організмі людини. Визначення тільки маси пилу не дає повної картини його шкідливості для людини та технологічного процесу, тому що при однаковій масі може бути різний хімічний, гранулометричний склад пилу, що позначається на його впливі на людину, обладнання та технологію. Повна характеристика пилу складається з його маси, що міститься в одиниці об'єму повітря, хімічного та дисперсного складу.</w:t>
      </w:r>
    </w:p>
    <w:p w14:paraId="6677710D" w14:textId="77777777" w:rsidR="004076D0" w:rsidRPr="00861CCB" w:rsidRDefault="004076D0" w:rsidP="00BC7778">
      <w:pPr>
        <w:spacing w:after="0" w:line="360" w:lineRule="auto"/>
        <w:ind w:firstLine="720"/>
        <w:jc w:val="both"/>
        <w:rPr>
          <w:rFonts w:ascii="Times New Roman" w:hAnsi="Times New Roman" w:cs="Times New Roman"/>
          <w:sz w:val="28"/>
          <w:szCs w:val="28"/>
          <w:lang w:val="uk-UA"/>
        </w:rPr>
      </w:pPr>
      <w:r w:rsidRPr="00861CCB">
        <w:rPr>
          <w:rFonts w:ascii="Times New Roman" w:hAnsi="Times New Roman" w:cs="Times New Roman"/>
          <w:b/>
          <w:bCs/>
          <w:sz w:val="28"/>
          <w:szCs w:val="28"/>
          <w:lang w:val="uk-UA"/>
        </w:rPr>
        <w:t>Лічильний (мікроскопічний) метод</w:t>
      </w:r>
      <w:r w:rsidRPr="00861CCB">
        <w:rPr>
          <w:rFonts w:ascii="Times New Roman" w:hAnsi="Times New Roman" w:cs="Times New Roman"/>
          <w:sz w:val="28"/>
          <w:szCs w:val="28"/>
          <w:lang w:val="uk-UA"/>
        </w:rPr>
        <w:t xml:space="preserve"> дає можливість визначити загальну кількість пилових часток в одиниці об'єму повітря і співвідношення їх розмірів. Для цього пил, що міститься в певному об'ємі повітря, осаджують на скло, покрите прозорою клейкою плівкою. Під мікроскопом визначають форму, кількість і розміри пилових часток.</w:t>
      </w:r>
    </w:p>
    <w:p w14:paraId="2EE08D25" w14:textId="44414F5C" w:rsidR="00A81509" w:rsidRPr="00861CCB" w:rsidRDefault="004076D0" w:rsidP="00BC7778">
      <w:pPr>
        <w:spacing w:after="0" w:line="360" w:lineRule="auto"/>
        <w:ind w:firstLine="720"/>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Якісну характеристику пилу визначають </w:t>
      </w:r>
      <w:r w:rsidRPr="00861CCB">
        <w:rPr>
          <w:rFonts w:ascii="Times New Roman" w:hAnsi="Times New Roman" w:cs="Times New Roman"/>
          <w:b/>
          <w:bCs/>
          <w:sz w:val="28"/>
          <w:szCs w:val="28"/>
          <w:lang w:val="uk-UA"/>
        </w:rPr>
        <w:t>фотометричним методом</w:t>
      </w:r>
      <w:r w:rsidRPr="00861CCB">
        <w:rPr>
          <w:rFonts w:ascii="Times New Roman" w:hAnsi="Times New Roman" w:cs="Times New Roman"/>
          <w:sz w:val="28"/>
          <w:szCs w:val="28"/>
          <w:lang w:val="uk-UA"/>
        </w:rPr>
        <w:t xml:space="preserve"> за допомогою поточного ультрафотометра, яким реєструються окремі пилові частинки за допомогою сильного бокового світла.</w:t>
      </w:r>
    </w:p>
    <w:p w14:paraId="26F86BC8" w14:textId="77777777" w:rsidR="00BC7778" w:rsidRPr="00861CCB" w:rsidRDefault="00BC7778" w:rsidP="004076D0">
      <w:pPr>
        <w:jc w:val="both"/>
        <w:rPr>
          <w:rFonts w:ascii="Times New Roman" w:hAnsi="Times New Roman" w:cs="Times New Roman"/>
          <w:b/>
          <w:bCs/>
          <w:sz w:val="28"/>
          <w:szCs w:val="28"/>
          <w:lang w:val="uk-UA"/>
        </w:rPr>
      </w:pPr>
    </w:p>
    <w:p w14:paraId="188E46FA" w14:textId="054DEBBB" w:rsidR="00BC7778" w:rsidRPr="00861CCB" w:rsidRDefault="00BC7778" w:rsidP="004076D0">
      <w:pPr>
        <w:jc w:val="both"/>
        <w:rPr>
          <w:rFonts w:ascii="Times New Roman" w:hAnsi="Times New Roman" w:cs="Times New Roman"/>
          <w:sz w:val="28"/>
          <w:szCs w:val="28"/>
          <w:lang w:val="uk-UA"/>
        </w:rPr>
      </w:pPr>
      <w:r w:rsidRPr="00861CCB">
        <w:rPr>
          <w:rFonts w:ascii="Times New Roman" w:hAnsi="Times New Roman" w:cs="Times New Roman"/>
          <w:b/>
          <w:bCs/>
          <w:sz w:val="28"/>
          <w:szCs w:val="28"/>
          <w:lang w:val="uk-UA"/>
        </w:rPr>
        <w:t xml:space="preserve">Задача. </w:t>
      </w:r>
      <w:r w:rsidRPr="00861CCB">
        <w:rPr>
          <w:rFonts w:ascii="Times New Roman" w:hAnsi="Times New Roman" w:cs="Times New Roman"/>
          <w:sz w:val="28"/>
          <w:szCs w:val="28"/>
          <w:lang w:val="uk-UA"/>
        </w:rPr>
        <w:t>Розрахувати масову концентрацію пилу в повітрі р</w:t>
      </w:r>
      <w:r w:rsidR="0087602B" w:rsidRPr="00861CCB">
        <w:rPr>
          <w:rFonts w:ascii="Times New Roman" w:hAnsi="Times New Roman" w:cs="Times New Roman"/>
          <w:sz w:val="28"/>
          <w:szCs w:val="28"/>
          <w:lang w:val="uk-UA"/>
        </w:rPr>
        <w:t>о</w:t>
      </w:r>
      <w:r w:rsidRPr="00861CCB">
        <w:rPr>
          <w:rFonts w:ascii="Times New Roman" w:hAnsi="Times New Roman" w:cs="Times New Roman"/>
          <w:sz w:val="28"/>
          <w:szCs w:val="28"/>
          <w:lang w:val="uk-UA"/>
        </w:rPr>
        <w:t>бочої зони</w:t>
      </w:r>
      <w:r w:rsidR="0087602B" w:rsidRPr="00861CCB">
        <w:rPr>
          <w:rFonts w:ascii="Times New Roman" w:hAnsi="Times New Roman" w:cs="Times New Roman"/>
          <w:sz w:val="28"/>
          <w:szCs w:val="28"/>
          <w:lang w:val="uk-UA"/>
        </w:rPr>
        <w:t>, користуючись варіантами вихідних даних (табл.</w:t>
      </w:r>
      <w:r w:rsidR="00362751">
        <w:rPr>
          <w:rFonts w:ascii="Times New Roman" w:hAnsi="Times New Roman" w:cs="Times New Roman"/>
          <w:sz w:val="28"/>
          <w:szCs w:val="28"/>
          <w:lang w:val="uk-UA"/>
        </w:rPr>
        <w:t xml:space="preserve"> </w:t>
      </w:r>
      <w:r w:rsidR="0087602B" w:rsidRPr="00861CCB">
        <w:rPr>
          <w:rFonts w:ascii="Times New Roman" w:hAnsi="Times New Roman" w:cs="Times New Roman"/>
          <w:sz w:val="28"/>
          <w:szCs w:val="28"/>
          <w:lang w:val="uk-UA"/>
        </w:rPr>
        <w:t>1). Зробити висновок чи відповідає розрахована концентрація нормативному значенню гранично  допустимої концентрації ГДК (табл.2).</w:t>
      </w:r>
    </w:p>
    <w:p w14:paraId="54D0F7C9" w14:textId="19ECA780" w:rsidR="00BC7778" w:rsidRPr="00861CCB" w:rsidRDefault="00BC7778" w:rsidP="00BC7778">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Хід роботи</w:t>
      </w:r>
    </w:p>
    <w:p w14:paraId="405EEAA6" w14:textId="241B794E" w:rsidR="000809DD" w:rsidRPr="00861CCB" w:rsidRDefault="00EB2D42" w:rsidP="00EB2D42">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 Знаходимо ч</w:t>
      </w:r>
      <w:r w:rsidR="00A607E5" w:rsidRPr="00861CCB">
        <w:rPr>
          <w:rFonts w:ascii="Times New Roman" w:hAnsi="Times New Roman" w:cs="Times New Roman"/>
          <w:sz w:val="28"/>
          <w:szCs w:val="28"/>
          <w:lang w:val="uk-UA"/>
        </w:rPr>
        <w:t>ас відбирання проби</w:t>
      </w:r>
      <w:r w:rsidRPr="00861CCB">
        <w:rPr>
          <w:rFonts w:ascii="Times New Roman" w:hAnsi="Times New Roman" w:cs="Times New Roman"/>
          <w:sz w:val="28"/>
          <w:szCs w:val="28"/>
          <w:lang w:val="uk-UA"/>
        </w:rPr>
        <w:t xml:space="preserve">, що  </w:t>
      </w:r>
      <w:r w:rsidR="00A607E5" w:rsidRPr="00861CCB">
        <w:rPr>
          <w:rFonts w:ascii="Times New Roman" w:hAnsi="Times New Roman" w:cs="Times New Roman"/>
          <w:sz w:val="28"/>
          <w:szCs w:val="28"/>
          <w:lang w:val="uk-UA"/>
        </w:rPr>
        <w:t xml:space="preserve"> залежить від ступеня запиленості повітря, швидкості відбирання та наважки пилу і розраховується за формулою</w:t>
      </w:r>
      <w:r w:rsidRPr="00861CCB">
        <w:rPr>
          <w:rFonts w:ascii="Times New Roman" w:hAnsi="Times New Roman" w:cs="Times New Roman"/>
          <w:sz w:val="28"/>
          <w:szCs w:val="28"/>
          <w:lang w:val="uk-UA"/>
        </w:rPr>
        <w:t>:</w:t>
      </w:r>
    </w:p>
    <w:p w14:paraId="44FB257E" w14:textId="06250B04" w:rsidR="000809DD" w:rsidRPr="00861CCB" w:rsidRDefault="000809DD" w:rsidP="004076D0">
      <w:pPr>
        <w:jc w:val="both"/>
        <w:rPr>
          <w:rFonts w:ascii="Times New Roman" w:hAnsi="Times New Roman" w:cs="Times New Roman"/>
          <w:sz w:val="28"/>
          <w:szCs w:val="28"/>
          <w:lang w:val="uk-UA"/>
        </w:rPr>
      </w:pPr>
      <w:r w:rsidRPr="00861CCB">
        <w:rPr>
          <w:noProof/>
          <w:lang w:val="uk-UA"/>
        </w:rPr>
        <w:lastRenderedPageBreak/>
        <w:drawing>
          <wp:anchor distT="0" distB="0" distL="114300" distR="114300" simplePos="0" relativeHeight="251658240" behindDoc="0" locked="0" layoutInCell="1" allowOverlap="1" wp14:anchorId="081D2AE9" wp14:editId="2A958A71">
            <wp:simplePos x="0" y="0"/>
            <wp:positionH relativeFrom="column">
              <wp:posOffset>9525</wp:posOffset>
            </wp:positionH>
            <wp:positionV relativeFrom="paragraph">
              <wp:posOffset>2540</wp:posOffset>
            </wp:positionV>
            <wp:extent cx="5547360" cy="112585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47360" cy="1125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D19A34" w14:textId="77777777" w:rsidR="00EB2D42" w:rsidRPr="00861CCB" w:rsidRDefault="00EB2D42" w:rsidP="00EB2D42">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(1) </w:t>
      </w:r>
    </w:p>
    <w:p w14:paraId="66B8D805" w14:textId="77777777" w:rsidR="00EB2D42" w:rsidRPr="00861CCB" w:rsidRDefault="00EB2D42" w:rsidP="00EB2D42">
      <w:pPr>
        <w:jc w:val="both"/>
        <w:rPr>
          <w:rFonts w:ascii="Times New Roman" w:hAnsi="Times New Roman" w:cs="Times New Roman"/>
          <w:sz w:val="28"/>
          <w:szCs w:val="28"/>
          <w:lang w:val="uk-UA"/>
        </w:rPr>
      </w:pPr>
    </w:p>
    <w:p w14:paraId="3EA4BAD1" w14:textId="77777777" w:rsidR="00EB2D42" w:rsidRPr="00861CCB" w:rsidRDefault="00EB2D42" w:rsidP="00EB2D42">
      <w:pPr>
        <w:jc w:val="both"/>
        <w:rPr>
          <w:rFonts w:ascii="Times New Roman" w:hAnsi="Times New Roman" w:cs="Times New Roman"/>
          <w:sz w:val="28"/>
          <w:szCs w:val="28"/>
          <w:lang w:val="uk-UA"/>
        </w:rPr>
      </w:pPr>
    </w:p>
    <w:p w14:paraId="59D19600" w14:textId="5C442DFA" w:rsidR="000809DD" w:rsidRPr="00861CCB" w:rsidRDefault="000809DD" w:rsidP="001A0970">
      <w:pPr>
        <w:spacing w:after="0" w:line="360" w:lineRule="auto"/>
        <w:jc w:val="both"/>
        <w:rPr>
          <w:rFonts w:ascii="Times New Roman" w:hAnsi="Times New Roman" w:cs="Times New Roman"/>
          <w:i/>
          <w:iCs/>
          <w:sz w:val="28"/>
          <w:szCs w:val="28"/>
          <w:lang w:val="uk-UA"/>
        </w:rPr>
      </w:pPr>
      <w:r w:rsidRPr="00861CCB">
        <w:rPr>
          <w:rFonts w:ascii="Times New Roman" w:hAnsi="Times New Roman" w:cs="Times New Roman"/>
          <w:sz w:val="28"/>
          <w:szCs w:val="28"/>
          <w:lang w:val="uk-UA"/>
        </w:rPr>
        <w:t>де а  - мінімально потрібна наважка на фільтри, мг (</w:t>
      </w:r>
      <w:r w:rsidRPr="00861CCB">
        <w:rPr>
          <w:rFonts w:ascii="Times New Roman" w:hAnsi="Times New Roman" w:cs="Times New Roman"/>
          <w:i/>
          <w:iCs/>
          <w:sz w:val="28"/>
          <w:szCs w:val="28"/>
          <w:lang w:val="uk-UA"/>
        </w:rPr>
        <w:t>для всіх варіантів приймаємо рівним 1 мг);</w:t>
      </w:r>
    </w:p>
    <w:p w14:paraId="4C155187" w14:textId="5D1D934F" w:rsidR="000809DD" w:rsidRPr="00861CCB" w:rsidRDefault="000809DD" w:rsidP="001A0970">
      <w:pPr>
        <w:spacing w:after="0" w:line="360" w:lineRule="auto"/>
        <w:jc w:val="both"/>
        <w:rPr>
          <w:rFonts w:ascii="Times New Roman" w:hAnsi="Times New Roman" w:cs="Times New Roman"/>
          <w:i/>
          <w:iCs/>
          <w:sz w:val="28"/>
          <w:szCs w:val="28"/>
          <w:lang w:val="uk-UA"/>
        </w:rPr>
      </w:pPr>
      <w:r w:rsidRPr="00861CCB">
        <w:rPr>
          <w:rFonts w:ascii="Times New Roman" w:hAnsi="Times New Roman" w:cs="Times New Roman"/>
          <w:sz w:val="28"/>
          <w:szCs w:val="28"/>
          <w:lang w:val="uk-UA"/>
        </w:rPr>
        <w:t>с- гранично допустима концентрація пилу в повітрі, мг/м</w:t>
      </w:r>
      <w:r w:rsidRPr="00861CCB">
        <w:rPr>
          <w:rFonts w:ascii="Times New Roman" w:hAnsi="Times New Roman" w:cs="Times New Roman"/>
          <w:sz w:val="28"/>
          <w:szCs w:val="28"/>
          <w:vertAlign w:val="superscript"/>
          <w:lang w:val="uk-UA"/>
        </w:rPr>
        <w:t>3</w:t>
      </w:r>
      <w:r w:rsidR="004E6184" w:rsidRPr="00861CCB">
        <w:rPr>
          <w:rFonts w:ascii="Times New Roman" w:hAnsi="Times New Roman" w:cs="Times New Roman"/>
          <w:sz w:val="28"/>
          <w:szCs w:val="28"/>
          <w:vertAlign w:val="superscript"/>
          <w:lang w:val="uk-UA"/>
        </w:rPr>
        <w:t xml:space="preserve"> </w:t>
      </w:r>
      <w:r w:rsidR="004E6184" w:rsidRPr="00861CCB">
        <w:rPr>
          <w:rFonts w:ascii="Times New Roman" w:hAnsi="Times New Roman" w:cs="Times New Roman"/>
          <w:sz w:val="28"/>
          <w:szCs w:val="28"/>
          <w:lang w:val="uk-UA"/>
        </w:rPr>
        <w:t>(</w:t>
      </w:r>
      <w:r w:rsidR="004E6184" w:rsidRPr="00861CCB">
        <w:rPr>
          <w:rFonts w:ascii="Times New Roman" w:hAnsi="Times New Roman" w:cs="Times New Roman"/>
          <w:i/>
          <w:iCs/>
          <w:sz w:val="28"/>
          <w:szCs w:val="28"/>
          <w:lang w:val="uk-UA"/>
        </w:rPr>
        <w:t>дані беремо з таблиці 2</w:t>
      </w:r>
      <w:r w:rsidR="00EB2D42" w:rsidRPr="00861CCB">
        <w:rPr>
          <w:rFonts w:ascii="Times New Roman" w:hAnsi="Times New Roman" w:cs="Times New Roman"/>
          <w:i/>
          <w:iCs/>
          <w:sz w:val="28"/>
          <w:szCs w:val="28"/>
          <w:lang w:val="uk-UA"/>
        </w:rPr>
        <w:t>, у відповідності до пилу заданого за варіантом</w:t>
      </w:r>
      <w:r w:rsidR="004E6184" w:rsidRPr="00861CCB">
        <w:rPr>
          <w:rFonts w:ascii="Times New Roman" w:hAnsi="Times New Roman" w:cs="Times New Roman"/>
          <w:i/>
          <w:iCs/>
          <w:sz w:val="28"/>
          <w:szCs w:val="28"/>
          <w:lang w:val="uk-UA"/>
        </w:rPr>
        <w:t>)</w:t>
      </w:r>
      <w:r w:rsidR="00EB2D42" w:rsidRPr="00861CCB">
        <w:rPr>
          <w:rFonts w:ascii="Times New Roman" w:hAnsi="Times New Roman" w:cs="Times New Roman"/>
          <w:i/>
          <w:iCs/>
          <w:sz w:val="28"/>
          <w:szCs w:val="28"/>
          <w:lang w:val="uk-UA"/>
        </w:rPr>
        <w:t>;</w:t>
      </w:r>
    </w:p>
    <w:p w14:paraId="0B5FCDE5" w14:textId="509FCC73" w:rsidR="00EB2D42" w:rsidRPr="00861CCB" w:rsidRDefault="00EB2D42" w:rsidP="001A0970">
      <w:pPr>
        <w:spacing w:after="0" w:line="360" w:lineRule="auto"/>
        <w:jc w:val="both"/>
        <w:rPr>
          <w:rFonts w:ascii="Times New Roman" w:hAnsi="Times New Roman" w:cs="Times New Roman"/>
          <w:i/>
          <w:iCs/>
          <w:sz w:val="28"/>
          <w:szCs w:val="28"/>
          <w:lang w:val="uk-UA"/>
        </w:rPr>
      </w:pPr>
      <w:r w:rsidRPr="00861CCB">
        <w:rPr>
          <w:rFonts w:ascii="Times New Roman" w:hAnsi="Times New Roman" w:cs="Times New Roman"/>
          <w:sz w:val="28"/>
          <w:szCs w:val="28"/>
          <w:lang w:val="uk-UA"/>
        </w:rPr>
        <w:t>ꞷ</w:t>
      </w:r>
      <w:r w:rsidRPr="00861CCB">
        <w:rPr>
          <w:rFonts w:ascii="Times New Roman" w:hAnsi="Times New Roman" w:cs="Times New Roman"/>
          <w:b/>
          <w:bCs/>
          <w:sz w:val="28"/>
          <w:szCs w:val="28"/>
          <w:lang w:val="uk-UA"/>
        </w:rPr>
        <w:t xml:space="preserve"> - </w:t>
      </w:r>
      <w:r w:rsidRPr="00861CCB">
        <w:rPr>
          <w:rFonts w:ascii="Times New Roman" w:hAnsi="Times New Roman" w:cs="Times New Roman"/>
          <w:sz w:val="28"/>
          <w:szCs w:val="28"/>
          <w:lang w:val="uk-UA"/>
        </w:rPr>
        <w:t>прийнята об’ємна швидкість відбору проб на фільтр, л/хв (</w:t>
      </w:r>
      <w:r w:rsidRPr="00861CCB">
        <w:rPr>
          <w:rFonts w:ascii="Times New Roman" w:hAnsi="Times New Roman" w:cs="Times New Roman"/>
          <w:i/>
          <w:iCs/>
          <w:sz w:val="28"/>
          <w:szCs w:val="28"/>
          <w:lang w:val="uk-UA"/>
        </w:rPr>
        <w:t>для всіх варіантів приймаємо рівним 3 л/хв);</w:t>
      </w:r>
    </w:p>
    <w:p w14:paraId="1D734088" w14:textId="339634FE" w:rsidR="00EB2D42" w:rsidRPr="00861CCB" w:rsidRDefault="00EB2D42" w:rsidP="00EB2D42">
      <w:pPr>
        <w:jc w:val="both"/>
        <w:rPr>
          <w:rFonts w:ascii="Times New Roman" w:hAnsi="Times New Roman" w:cs="Times New Roman"/>
          <w:sz w:val="28"/>
          <w:szCs w:val="28"/>
          <w:lang w:val="uk-UA"/>
        </w:rPr>
      </w:pPr>
      <w:bookmarkStart w:id="1" w:name="_Hlk160092208"/>
      <w:r w:rsidRPr="00861CCB">
        <w:rPr>
          <w:rFonts w:ascii="Times New Roman" w:hAnsi="Times New Roman" w:cs="Times New Roman"/>
          <w:sz w:val="28"/>
          <w:szCs w:val="28"/>
          <w:lang w:val="uk-UA"/>
        </w:rPr>
        <w:t>2. Визначаємо об’єм повітря</w:t>
      </w:r>
      <w:r w:rsidR="00D2222B" w:rsidRPr="00861CCB">
        <w:rPr>
          <w:lang w:val="uk-UA"/>
        </w:rPr>
        <w:t xml:space="preserve"> (</w:t>
      </w:r>
      <w:r w:rsidR="00D2222B" w:rsidRPr="00861CCB">
        <w:rPr>
          <w:rFonts w:ascii="Times New Roman" w:hAnsi="Times New Roman" w:cs="Times New Roman"/>
          <w:sz w:val="28"/>
          <w:szCs w:val="28"/>
          <w:lang w:val="uk-UA"/>
        </w:rPr>
        <w:t>υ</w:t>
      </w:r>
      <w:r w:rsidR="00D2222B" w:rsidRPr="00861CCB">
        <w:rPr>
          <w:rFonts w:ascii="Times New Roman" w:hAnsi="Times New Roman" w:cs="Times New Roman"/>
          <w:sz w:val="28"/>
          <w:szCs w:val="28"/>
          <w:vertAlign w:val="subscript"/>
          <w:lang w:val="uk-UA"/>
        </w:rPr>
        <w:t>t</w:t>
      </w:r>
      <w:r w:rsidR="00D2222B" w:rsidRPr="00861CCB">
        <w:rPr>
          <w:rFonts w:ascii="Times New Roman" w:hAnsi="Times New Roman" w:cs="Times New Roman"/>
          <w:sz w:val="28"/>
          <w:szCs w:val="28"/>
          <w:lang w:val="uk-UA"/>
        </w:rPr>
        <w:t xml:space="preserve"> </w:t>
      </w:r>
      <w:r w:rsidR="001A0970" w:rsidRPr="00861CCB">
        <w:rPr>
          <w:rFonts w:ascii="Times New Roman" w:hAnsi="Times New Roman" w:cs="Times New Roman"/>
          <w:sz w:val="28"/>
          <w:szCs w:val="28"/>
          <w:lang w:val="uk-UA"/>
        </w:rPr>
        <w:t>,</w:t>
      </w:r>
      <w:r w:rsidR="00D2222B" w:rsidRPr="00861CCB">
        <w:rPr>
          <w:rFonts w:ascii="Times New Roman" w:hAnsi="Times New Roman" w:cs="Times New Roman"/>
          <w:sz w:val="28"/>
          <w:szCs w:val="28"/>
          <w:lang w:val="uk-UA"/>
        </w:rPr>
        <w:t xml:space="preserve"> л)</w:t>
      </w:r>
      <w:r w:rsidR="001A0970" w:rsidRPr="00861CCB">
        <w:rPr>
          <w:rFonts w:ascii="Times New Roman" w:hAnsi="Times New Roman" w:cs="Times New Roman"/>
          <w:sz w:val="28"/>
          <w:szCs w:val="28"/>
          <w:lang w:val="uk-UA"/>
        </w:rPr>
        <w:t xml:space="preserve"> протягнутого через фільтр</w:t>
      </w:r>
      <w:bookmarkEnd w:id="1"/>
      <w:r w:rsidR="001A0970" w:rsidRPr="00861CCB">
        <w:rPr>
          <w:rFonts w:ascii="Times New Roman" w:hAnsi="Times New Roman" w:cs="Times New Roman"/>
          <w:sz w:val="28"/>
          <w:szCs w:val="28"/>
          <w:lang w:val="uk-UA"/>
        </w:rPr>
        <w:t>, при температурі t:</w:t>
      </w:r>
    </w:p>
    <w:p w14:paraId="1FB9B22D" w14:textId="77777777" w:rsidR="00EB2D42" w:rsidRPr="00861CCB" w:rsidRDefault="00EB2D42" w:rsidP="00EB2D42">
      <w:pPr>
        <w:jc w:val="center"/>
        <w:rPr>
          <w:rFonts w:ascii="Times New Roman" w:eastAsiaTheme="minorEastAsia" w:hAnsi="Times New Roman" w:cs="Times New Roman"/>
          <w:i/>
          <w:sz w:val="28"/>
          <w:szCs w:val="28"/>
          <w:lang w:val="uk-UA"/>
        </w:rPr>
      </w:pPr>
    </w:p>
    <w:p w14:paraId="31F52C9C" w14:textId="2DF575A7" w:rsidR="00EB2D42" w:rsidRPr="00861CCB" w:rsidRDefault="001A0970" w:rsidP="00EB2D42">
      <w:pPr>
        <w:jc w:val="center"/>
        <w:rPr>
          <w:rFonts w:ascii="Times New Roman" w:eastAsiaTheme="minorEastAsia" w:hAnsi="Times New Roman" w:cs="Times New Roman"/>
          <w:iCs/>
          <w:sz w:val="28"/>
          <w:szCs w:val="28"/>
          <w:lang w:val="uk-UA"/>
        </w:rPr>
      </w:pPr>
      <w:r w:rsidRPr="00861CCB">
        <w:rPr>
          <w:rFonts w:ascii="Times New Roman" w:eastAsiaTheme="minorEastAsia" w:hAnsi="Times New Roman" w:cs="Times New Roman"/>
          <w:i/>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t</m:t>
            </m:r>
          </m:sub>
        </m:sSub>
        <m:r>
          <w:rPr>
            <w:rFonts w:ascii="Cambria Math" w:eastAsiaTheme="minorEastAsia" w:hAnsi="Cambria Math" w:cs="Times New Roman"/>
            <w:sz w:val="28"/>
            <w:szCs w:val="28"/>
            <w:lang w:val="uk-UA"/>
          </w:rPr>
          <m:t>=ωt</m:t>
        </m:r>
      </m:oMath>
      <w:r w:rsidR="00EB2D42" w:rsidRPr="00861CCB">
        <w:rPr>
          <w:rFonts w:ascii="Times New Roman" w:eastAsiaTheme="minorEastAsia" w:hAnsi="Times New Roman" w:cs="Times New Roman"/>
          <w:i/>
          <w:sz w:val="28"/>
          <w:szCs w:val="28"/>
          <w:lang w:val="uk-UA"/>
        </w:rPr>
        <w:t xml:space="preserve">      </w:t>
      </w:r>
      <w:r w:rsidR="00D2222B" w:rsidRPr="00861CCB">
        <w:rPr>
          <w:rFonts w:ascii="Times New Roman" w:eastAsiaTheme="minorEastAsia" w:hAnsi="Times New Roman" w:cs="Times New Roman"/>
          <w:i/>
          <w:sz w:val="28"/>
          <w:szCs w:val="28"/>
          <w:lang w:val="uk-UA"/>
        </w:rPr>
        <w:t xml:space="preserve">, </w:t>
      </w:r>
      <w:r w:rsidR="00EB2D42" w:rsidRPr="00861CCB">
        <w:rPr>
          <w:rFonts w:ascii="Times New Roman" w:eastAsiaTheme="minorEastAsia" w:hAnsi="Times New Roman" w:cs="Times New Roman"/>
          <w:i/>
          <w:sz w:val="28"/>
          <w:szCs w:val="28"/>
          <w:lang w:val="uk-UA"/>
        </w:rPr>
        <w:t xml:space="preserve">       </w:t>
      </w:r>
      <w:r w:rsidRPr="00861CCB">
        <w:rPr>
          <w:rFonts w:ascii="Times New Roman" w:eastAsiaTheme="minorEastAsia" w:hAnsi="Times New Roman" w:cs="Times New Roman"/>
          <w:i/>
          <w:sz w:val="28"/>
          <w:szCs w:val="28"/>
          <w:lang w:val="uk-UA"/>
        </w:rPr>
        <w:t xml:space="preserve">                  </w:t>
      </w:r>
      <w:r w:rsidR="00EB2D42" w:rsidRPr="00861CCB">
        <w:rPr>
          <w:rFonts w:ascii="Times New Roman" w:eastAsiaTheme="minorEastAsia" w:hAnsi="Times New Roman" w:cs="Times New Roman"/>
          <w:i/>
          <w:sz w:val="28"/>
          <w:szCs w:val="28"/>
          <w:lang w:val="uk-UA"/>
        </w:rPr>
        <w:t xml:space="preserve">                                </w:t>
      </w:r>
      <w:r w:rsidR="00EB2D42" w:rsidRPr="00861CCB">
        <w:rPr>
          <w:rFonts w:ascii="Times New Roman" w:eastAsiaTheme="minorEastAsia" w:hAnsi="Times New Roman" w:cs="Times New Roman"/>
          <w:iCs/>
          <w:sz w:val="28"/>
          <w:szCs w:val="28"/>
          <w:lang w:val="uk-UA"/>
        </w:rPr>
        <w:t>(</w:t>
      </w:r>
      <w:r w:rsidRPr="00861CCB">
        <w:rPr>
          <w:rFonts w:ascii="Times New Roman" w:eastAsiaTheme="minorEastAsia" w:hAnsi="Times New Roman" w:cs="Times New Roman"/>
          <w:iCs/>
          <w:sz w:val="28"/>
          <w:szCs w:val="28"/>
          <w:lang w:val="uk-UA"/>
        </w:rPr>
        <w:t>2)</w:t>
      </w:r>
    </w:p>
    <w:p w14:paraId="379F2B7F" w14:textId="007C5F98" w:rsidR="001A0970" w:rsidRPr="00861CCB" w:rsidRDefault="001A0970" w:rsidP="001A0970">
      <w:pPr>
        <w:jc w:val="both"/>
        <w:rPr>
          <w:rFonts w:ascii="Times New Roman" w:eastAsiaTheme="minorEastAsia" w:hAnsi="Times New Roman" w:cs="Times New Roman"/>
          <w:i/>
          <w:sz w:val="28"/>
          <w:szCs w:val="28"/>
          <w:lang w:val="uk-UA"/>
        </w:rPr>
      </w:pPr>
      <w:r w:rsidRPr="00861CCB">
        <w:rPr>
          <w:rFonts w:ascii="Times New Roman" w:eastAsiaTheme="minorEastAsia" w:hAnsi="Times New Roman" w:cs="Times New Roman"/>
          <w:iCs/>
          <w:sz w:val="28"/>
          <w:szCs w:val="28"/>
          <w:lang w:val="uk-UA"/>
        </w:rPr>
        <w:t>де ꞷ - прийнята об’ємна швидкість відбору проб на фільтр, л/</w:t>
      </w:r>
      <w:r w:rsidRPr="00861CCB">
        <w:rPr>
          <w:rFonts w:ascii="Times New Roman" w:eastAsiaTheme="minorEastAsia" w:hAnsi="Times New Roman" w:cs="Times New Roman"/>
          <w:i/>
          <w:sz w:val="28"/>
          <w:szCs w:val="28"/>
          <w:lang w:val="uk-UA"/>
        </w:rPr>
        <w:t>хв (для всіх варіантів приймаємо рівним 3 л/хв);</w:t>
      </w:r>
    </w:p>
    <w:p w14:paraId="3E6BE7E4" w14:textId="642E573D" w:rsidR="001A0970" w:rsidRPr="00861CCB" w:rsidRDefault="001A0970" w:rsidP="001A0970">
      <w:pPr>
        <w:jc w:val="both"/>
        <w:rPr>
          <w:rFonts w:ascii="Times New Roman" w:eastAsiaTheme="minorEastAsia" w:hAnsi="Times New Roman" w:cs="Times New Roman"/>
          <w:i/>
          <w:sz w:val="28"/>
          <w:szCs w:val="28"/>
          <w:lang w:val="uk-UA"/>
        </w:rPr>
      </w:pPr>
      <w:r w:rsidRPr="00861CCB">
        <w:rPr>
          <w:rFonts w:ascii="Times New Roman" w:eastAsiaTheme="minorEastAsia" w:hAnsi="Times New Roman" w:cs="Times New Roman"/>
          <w:iCs/>
          <w:sz w:val="28"/>
          <w:szCs w:val="28"/>
          <w:lang w:val="uk-UA"/>
        </w:rPr>
        <w:t xml:space="preserve">t - час відбирання проби, хв </w:t>
      </w:r>
      <w:r w:rsidRPr="00861CCB">
        <w:rPr>
          <w:rFonts w:ascii="Times New Roman" w:eastAsiaTheme="minorEastAsia" w:hAnsi="Times New Roman" w:cs="Times New Roman"/>
          <w:i/>
          <w:sz w:val="28"/>
          <w:szCs w:val="28"/>
          <w:lang w:val="uk-UA"/>
        </w:rPr>
        <w:t>(розрахований за формулою 1);</w:t>
      </w:r>
    </w:p>
    <w:p w14:paraId="60D5B851" w14:textId="6A124166" w:rsidR="001A0970" w:rsidRPr="00861CCB" w:rsidRDefault="001A0970" w:rsidP="001A0970">
      <w:pPr>
        <w:jc w:val="both"/>
        <w:rPr>
          <w:rFonts w:ascii="Times New Roman" w:eastAsiaTheme="minorEastAsia" w:hAnsi="Times New Roman" w:cs="Times New Roman"/>
          <w:iCs/>
          <w:sz w:val="28"/>
          <w:szCs w:val="28"/>
          <w:lang w:val="uk-UA"/>
        </w:rPr>
      </w:pPr>
      <w:r w:rsidRPr="00861CCB">
        <w:rPr>
          <w:rFonts w:ascii="Times New Roman" w:eastAsiaTheme="minorEastAsia" w:hAnsi="Times New Roman" w:cs="Times New Roman"/>
          <w:iCs/>
          <w:sz w:val="28"/>
          <w:szCs w:val="28"/>
          <w:lang w:val="uk-UA"/>
        </w:rPr>
        <w:t xml:space="preserve">3. </w:t>
      </w:r>
      <w:bookmarkStart w:id="2" w:name="_Hlk160092254"/>
      <w:r w:rsidRPr="00861CCB">
        <w:rPr>
          <w:rFonts w:ascii="Times New Roman" w:eastAsiaTheme="minorEastAsia" w:hAnsi="Times New Roman" w:cs="Times New Roman"/>
          <w:iCs/>
          <w:sz w:val="28"/>
          <w:szCs w:val="28"/>
          <w:lang w:val="uk-UA"/>
        </w:rPr>
        <w:t xml:space="preserve">Знайдений об’єм повітря приводиться до вимог стандарту (температури 293К(20 </w:t>
      </w:r>
      <w:r w:rsidRPr="00861CCB">
        <w:rPr>
          <w:rFonts w:ascii="Times New Roman" w:eastAsiaTheme="minorEastAsia" w:hAnsi="Times New Roman" w:cs="Times New Roman"/>
          <w:iCs/>
          <w:sz w:val="28"/>
          <w:szCs w:val="28"/>
          <w:vertAlign w:val="superscript"/>
          <w:lang w:val="uk-UA"/>
        </w:rPr>
        <w:t>0</w:t>
      </w:r>
      <w:r w:rsidRPr="00861CCB">
        <w:rPr>
          <w:rFonts w:ascii="Times New Roman" w:eastAsiaTheme="minorEastAsia" w:hAnsi="Times New Roman" w:cs="Times New Roman"/>
          <w:iCs/>
          <w:sz w:val="28"/>
          <w:szCs w:val="28"/>
          <w:lang w:val="uk-UA"/>
        </w:rPr>
        <w:t>С) і атмосферному тиску 101.3кПа (760мм.рт.ст))</w:t>
      </w:r>
      <w:bookmarkEnd w:id="2"/>
      <w:r w:rsidRPr="00861CCB">
        <w:rPr>
          <w:rFonts w:ascii="Times New Roman" w:eastAsiaTheme="minorEastAsia" w:hAnsi="Times New Roman" w:cs="Times New Roman"/>
          <w:iCs/>
          <w:sz w:val="28"/>
          <w:szCs w:val="28"/>
          <w:lang w:val="uk-UA"/>
        </w:rPr>
        <w:t xml:space="preserve"> за формулою:</w:t>
      </w:r>
    </w:p>
    <w:p w14:paraId="2AB08AB5" w14:textId="77777777" w:rsidR="001A0970" w:rsidRPr="00861CCB" w:rsidRDefault="001A0970" w:rsidP="001A0970">
      <w:pPr>
        <w:jc w:val="center"/>
        <w:rPr>
          <w:rFonts w:ascii="Times New Roman" w:eastAsiaTheme="minorEastAsia" w:hAnsi="Times New Roman" w:cs="Times New Roman"/>
          <w:i/>
          <w:sz w:val="28"/>
          <w:szCs w:val="28"/>
          <w:lang w:val="uk-UA"/>
        </w:rPr>
      </w:pPr>
    </w:p>
    <w:p w14:paraId="0DF11DDB" w14:textId="091B72B1" w:rsidR="00EB2D42" w:rsidRPr="00861CCB" w:rsidRDefault="001A0970" w:rsidP="001A0970">
      <w:pPr>
        <w:jc w:val="center"/>
        <w:rPr>
          <w:rFonts w:ascii="Times New Roman" w:hAnsi="Times New Roman" w:cs="Times New Roman"/>
          <w:sz w:val="28"/>
          <w:szCs w:val="28"/>
          <w:lang w:val="uk-UA"/>
        </w:rPr>
      </w:pPr>
      <w:r w:rsidRPr="00861CCB">
        <w:rPr>
          <w:rFonts w:ascii="Times New Roman" w:eastAsiaTheme="minorEastAsia" w:hAnsi="Times New Roman" w:cs="Times New Roman"/>
          <w:i/>
          <w:sz w:val="28"/>
          <w:szCs w:val="28"/>
          <w:lang w:val="uk-UA"/>
        </w:rPr>
        <w:t xml:space="preserve">                                       </w:t>
      </w:r>
      <m:oMath>
        <m:r>
          <w:rPr>
            <w:rFonts w:ascii="Cambria Math" w:eastAsiaTheme="minorEastAsia" w:hAnsi="Cambria Math" w:cs="Times New Roman"/>
            <w:sz w:val="28"/>
            <w:szCs w:val="28"/>
            <w:lang w:val="uk-UA"/>
          </w:rPr>
          <m:t>v=</m:t>
        </m:r>
        <m:f>
          <m:fPr>
            <m:ctrlPr>
              <w:rPr>
                <w:rFonts w:ascii="Cambria Math" w:eastAsiaTheme="minorEastAsia" w:hAnsi="Cambria Math" w:cs="Times New Roman"/>
                <w:i/>
                <w:sz w:val="28"/>
                <w:szCs w:val="28"/>
                <w:lang w:val="uk-UA"/>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ν</m:t>
                </m:r>
              </m:e>
              <m:sub>
                <m:r>
                  <w:rPr>
                    <w:rFonts w:ascii="Cambria Math" w:eastAsiaTheme="minorEastAsia" w:hAnsi="Cambria Math" w:cs="Times New Roman"/>
                    <w:sz w:val="28"/>
                    <w:szCs w:val="28"/>
                    <w:lang w:val="uk-UA"/>
                  </w:rPr>
                  <m:t>t</m:t>
                </m:r>
              </m:sub>
            </m:sSub>
            <m:r>
              <w:rPr>
                <w:rFonts w:ascii="Cambria Math" w:eastAsiaTheme="minorEastAsia" w:hAnsi="Cambria Math" w:cs="Times New Roman"/>
                <w:sz w:val="28"/>
                <w:szCs w:val="28"/>
                <w:lang w:val="uk-UA"/>
              </w:rPr>
              <m:t>⋅273⋅B</m:t>
            </m:r>
          </m:num>
          <m:den>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273+T</m:t>
                </m:r>
              </m:e>
            </m:d>
            <m:r>
              <w:rPr>
                <w:rFonts w:ascii="Cambria Math" w:eastAsiaTheme="minorEastAsia" w:hAnsi="Cambria Math" w:cs="Times New Roman"/>
                <w:sz w:val="28"/>
                <w:szCs w:val="28"/>
                <w:lang w:val="uk-UA"/>
              </w:rPr>
              <m:t>⋅760</m:t>
            </m:r>
          </m:den>
        </m:f>
      </m:oMath>
      <w:r w:rsidRPr="00861CCB">
        <w:rPr>
          <w:rFonts w:ascii="Times New Roman" w:eastAsiaTheme="minorEastAsia" w:hAnsi="Times New Roman" w:cs="Times New Roman"/>
          <w:iCs/>
          <w:sz w:val="28"/>
          <w:szCs w:val="28"/>
          <w:lang w:val="uk-UA"/>
        </w:rPr>
        <w:t xml:space="preserve">                                                            </w:t>
      </w:r>
      <w:r w:rsidRPr="00861CCB">
        <w:rPr>
          <w:rFonts w:ascii="Times New Roman" w:hAnsi="Times New Roman" w:cs="Times New Roman"/>
          <w:sz w:val="28"/>
          <w:szCs w:val="28"/>
          <w:lang w:val="uk-UA"/>
        </w:rPr>
        <w:t>(3)</w:t>
      </w:r>
    </w:p>
    <w:p w14:paraId="7D0BB0E3" w14:textId="247BCF17" w:rsidR="00D2222B" w:rsidRPr="00861CCB" w:rsidRDefault="00D2222B" w:rsidP="00D2222B">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Де </w:t>
      </w:r>
      <w:bookmarkStart w:id="3" w:name="_Hlk159918418"/>
      <w:bookmarkStart w:id="4" w:name="_Hlk159916948"/>
      <w:r w:rsidRPr="00861CCB">
        <w:rPr>
          <w:rFonts w:ascii="Times New Roman" w:hAnsi="Times New Roman" w:cs="Times New Roman"/>
          <w:sz w:val="28"/>
          <w:szCs w:val="28"/>
          <w:lang w:val="uk-UA"/>
        </w:rPr>
        <w:t>υ</w:t>
      </w:r>
      <w:bookmarkEnd w:id="3"/>
      <w:r w:rsidRPr="00861CCB">
        <w:rPr>
          <w:rFonts w:ascii="Times New Roman" w:hAnsi="Times New Roman" w:cs="Times New Roman"/>
          <w:sz w:val="28"/>
          <w:szCs w:val="28"/>
          <w:vertAlign w:val="subscript"/>
          <w:lang w:val="uk-UA"/>
        </w:rPr>
        <w:t>t</w:t>
      </w:r>
      <w:bookmarkEnd w:id="4"/>
      <w:r w:rsidRPr="00861CCB">
        <w:rPr>
          <w:rFonts w:ascii="Times New Roman" w:hAnsi="Times New Roman" w:cs="Times New Roman"/>
          <w:sz w:val="28"/>
          <w:szCs w:val="28"/>
          <w:lang w:val="uk-UA"/>
        </w:rPr>
        <w:t>- об’єм повітря, протягнутого через фільтр, л</w:t>
      </w:r>
    </w:p>
    <w:p w14:paraId="3CC45E87" w14:textId="191AA7B8" w:rsidR="00D2222B" w:rsidRPr="00861CCB" w:rsidRDefault="00D2222B" w:rsidP="00D2222B">
      <w:pPr>
        <w:jc w:val="both"/>
        <w:rPr>
          <w:rFonts w:ascii="Times New Roman" w:hAnsi="Times New Roman" w:cs="Times New Roman"/>
          <w:i/>
          <w:iCs/>
          <w:sz w:val="28"/>
          <w:szCs w:val="28"/>
          <w:lang w:val="uk-UA"/>
        </w:rPr>
      </w:pPr>
      <w:r w:rsidRPr="00861CCB">
        <w:rPr>
          <w:rFonts w:ascii="Times New Roman" w:hAnsi="Times New Roman" w:cs="Times New Roman"/>
          <w:sz w:val="28"/>
          <w:szCs w:val="28"/>
          <w:lang w:val="uk-UA"/>
        </w:rPr>
        <w:t>В – барометричний тиск</w:t>
      </w:r>
      <w:r w:rsidR="006A7A7B" w:rsidRPr="00861CCB">
        <w:rPr>
          <w:rFonts w:ascii="Times New Roman" w:hAnsi="Times New Roman" w:cs="Times New Roman"/>
          <w:sz w:val="28"/>
          <w:szCs w:val="28"/>
          <w:lang w:val="uk-UA"/>
        </w:rPr>
        <w:t xml:space="preserve">, мм.рт.ст </w:t>
      </w:r>
      <w:r w:rsidR="006A7A7B" w:rsidRPr="00861CCB">
        <w:rPr>
          <w:rFonts w:ascii="Times New Roman" w:hAnsi="Times New Roman" w:cs="Times New Roman"/>
          <w:i/>
          <w:iCs/>
          <w:sz w:val="28"/>
          <w:szCs w:val="28"/>
          <w:lang w:val="uk-UA"/>
        </w:rPr>
        <w:t>(надано за варіантами вихідних даних);</w:t>
      </w:r>
    </w:p>
    <w:p w14:paraId="54570227" w14:textId="702E3EC2" w:rsidR="006A7A7B" w:rsidRPr="00861CCB" w:rsidRDefault="006A7A7B" w:rsidP="00D2222B">
      <w:pPr>
        <w:jc w:val="both"/>
        <w:rPr>
          <w:rFonts w:ascii="Times New Roman" w:hAnsi="Times New Roman" w:cs="Times New Roman"/>
          <w:i/>
          <w:iCs/>
          <w:sz w:val="28"/>
          <w:szCs w:val="28"/>
          <w:lang w:val="uk-UA"/>
        </w:rPr>
      </w:pPr>
      <w:r w:rsidRPr="00861CCB">
        <w:rPr>
          <w:rFonts w:ascii="Times New Roman" w:hAnsi="Times New Roman" w:cs="Times New Roman"/>
          <w:sz w:val="28"/>
          <w:szCs w:val="28"/>
          <w:lang w:val="uk-UA"/>
        </w:rPr>
        <w:t xml:space="preserve">Т – температура повітря в місті відбирання проби, </w:t>
      </w:r>
      <w:r w:rsidRPr="00861CCB">
        <w:rPr>
          <w:rFonts w:ascii="Times New Roman" w:hAnsi="Times New Roman" w:cs="Times New Roman"/>
          <w:sz w:val="28"/>
          <w:szCs w:val="28"/>
          <w:vertAlign w:val="superscript"/>
          <w:lang w:val="uk-UA"/>
        </w:rPr>
        <w:t>0</w:t>
      </w:r>
      <w:r w:rsidRPr="00861CCB">
        <w:rPr>
          <w:rFonts w:ascii="Times New Roman" w:hAnsi="Times New Roman" w:cs="Times New Roman"/>
          <w:sz w:val="28"/>
          <w:szCs w:val="28"/>
          <w:lang w:val="uk-UA"/>
        </w:rPr>
        <w:t xml:space="preserve">С </w:t>
      </w:r>
      <w:r w:rsidRPr="00861CCB">
        <w:rPr>
          <w:rFonts w:ascii="Times New Roman" w:hAnsi="Times New Roman" w:cs="Times New Roman"/>
          <w:i/>
          <w:iCs/>
          <w:sz w:val="28"/>
          <w:szCs w:val="28"/>
          <w:lang w:val="uk-UA"/>
        </w:rPr>
        <w:t>(надано за варіантами вихідних даних);</w:t>
      </w:r>
    </w:p>
    <w:p w14:paraId="392A960F" w14:textId="1951B5A8" w:rsidR="006A7A7B" w:rsidRPr="00861CCB" w:rsidRDefault="006A7A7B" w:rsidP="00D2222B">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4. </w:t>
      </w:r>
      <w:bookmarkStart w:id="5" w:name="_Hlk160092290"/>
      <w:r w:rsidRPr="00861CCB">
        <w:rPr>
          <w:rFonts w:ascii="Times New Roman" w:hAnsi="Times New Roman" w:cs="Times New Roman"/>
          <w:sz w:val="28"/>
          <w:szCs w:val="28"/>
          <w:lang w:val="uk-UA"/>
        </w:rPr>
        <w:t>Знаходимо масову концентрацію пилу в повітрі (С, мг/м</w:t>
      </w:r>
      <w:r w:rsidRPr="00861CCB">
        <w:rPr>
          <w:rFonts w:ascii="Times New Roman" w:hAnsi="Times New Roman" w:cs="Times New Roman"/>
          <w:sz w:val="28"/>
          <w:szCs w:val="28"/>
          <w:vertAlign w:val="superscript"/>
          <w:lang w:val="uk-UA"/>
        </w:rPr>
        <w:t>3</w:t>
      </w:r>
      <w:r w:rsidRPr="00861CCB">
        <w:rPr>
          <w:rFonts w:ascii="Times New Roman" w:hAnsi="Times New Roman" w:cs="Times New Roman"/>
          <w:sz w:val="28"/>
          <w:szCs w:val="28"/>
          <w:lang w:val="uk-UA"/>
        </w:rPr>
        <w:t>), з якого відбирається проба за формулою</w:t>
      </w:r>
      <w:bookmarkEnd w:id="5"/>
      <w:r w:rsidRPr="00861CCB">
        <w:rPr>
          <w:rFonts w:ascii="Times New Roman" w:hAnsi="Times New Roman" w:cs="Times New Roman"/>
          <w:sz w:val="28"/>
          <w:szCs w:val="28"/>
          <w:lang w:val="uk-UA"/>
        </w:rPr>
        <w:t>:</w:t>
      </w:r>
    </w:p>
    <w:p w14:paraId="269658B8" w14:textId="7BF3939C" w:rsidR="006A7A7B" w:rsidRPr="00861CCB" w:rsidRDefault="006A7A7B" w:rsidP="006A7A7B">
      <w:pPr>
        <w:jc w:val="center"/>
        <w:rPr>
          <w:rFonts w:ascii="Times New Roman" w:hAnsi="Times New Roman" w:cs="Times New Roman"/>
          <w:iCs/>
          <w:sz w:val="28"/>
          <w:szCs w:val="28"/>
          <w:lang w:val="uk-UA"/>
        </w:rPr>
      </w:pPr>
      <w:r w:rsidRPr="00861CCB">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C=</m:t>
        </m:r>
        <m:f>
          <m:fPr>
            <m:ctrlPr>
              <w:rPr>
                <w:rFonts w:ascii="Cambria Math" w:hAnsi="Cambria Math" w:cs="Times New Roman"/>
                <w:i/>
                <w:sz w:val="28"/>
                <w:szCs w:val="28"/>
                <w:lang w:val="uk-UA"/>
              </w:rPr>
            </m:ctrlPr>
          </m:fPr>
          <m:num>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m:t>
                    </m:r>
                  </m:sub>
                </m:sSub>
              </m:e>
            </m:d>
          </m:num>
          <m:den>
            <m:r>
              <w:rPr>
                <w:rFonts w:ascii="Cambria Math" w:hAnsi="Cambria Math" w:cs="Times New Roman"/>
                <w:sz w:val="28"/>
                <w:szCs w:val="28"/>
                <w:lang w:val="uk-UA"/>
              </w:rPr>
              <m:t>ν</m:t>
            </m:r>
          </m:den>
        </m:f>
      </m:oMath>
      <w:r w:rsidRPr="00861CCB">
        <w:rPr>
          <w:rFonts w:ascii="Times New Roman" w:eastAsiaTheme="minorEastAsia" w:hAnsi="Times New Roman" w:cs="Times New Roman"/>
          <w:i/>
          <w:sz w:val="28"/>
          <w:szCs w:val="28"/>
          <w:lang w:val="uk-UA"/>
        </w:rPr>
        <w:t xml:space="preserve">                                                  </w:t>
      </w:r>
      <w:r w:rsidRPr="00861CCB">
        <w:rPr>
          <w:rFonts w:ascii="Times New Roman" w:eastAsiaTheme="minorEastAsia" w:hAnsi="Times New Roman" w:cs="Times New Roman"/>
          <w:iCs/>
          <w:sz w:val="28"/>
          <w:szCs w:val="28"/>
          <w:lang w:val="uk-UA"/>
        </w:rPr>
        <w:t>(4)</w:t>
      </w:r>
    </w:p>
    <w:p w14:paraId="783B9E12" w14:textId="292CFA22" w:rsidR="006A7A7B" w:rsidRPr="00861CCB" w:rsidRDefault="006A7A7B" w:rsidP="00D2222B">
      <w:pPr>
        <w:jc w:val="both"/>
        <w:rPr>
          <w:rFonts w:ascii="Times New Roman" w:eastAsiaTheme="minorEastAsia" w:hAnsi="Times New Roman" w:cs="Times New Roman"/>
          <w:sz w:val="28"/>
          <w:szCs w:val="28"/>
          <w:lang w:val="uk-UA"/>
        </w:rPr>
      </w:pPr>
      <w:r w:rsidRPr="00861CCB">
        <w:rPr>
          <w:rFonts w:ascii="Times New Roman" w:eastAsiaTheme="minorEastAsia" w:hAnsi="Times New Roman" w:cs="Times New Roman"/>
          <w:sz w:val="28"/>
          <w:szCs w:val="28"/>
          <w:lang w:val="uk-UA"/>
        </w:rPr>
        <w:t>Де m</w:t>
      </w:r>
      <w:r w:rsidRPr="00861CCB">
        <w:rPr>
          <w:rFonts w:ascii="Times New Roman" w:eastAsiaTheme="minorEastAsia" w:hAnsi="Times New Roman" w:cs="Times New Roman"/>
          <w:sz w:val="28"/>
          <w:szCs w:val="28"/>
          <w:vertAlign w:val="subscript"/>
          <w:lang w:val="uk-UA"/>
        </w:rPr>
        <w:t>1</w:t>
      </w:r>
      <w:r w:rsidRPr="00861CCB">
        <w:rPr>
          <w:rFonts w:ascii="Times New Roman" w:eastAsiaTheme="minorEastAsia" w:hAnsi="Times New Roman" w:cs="Times New Roman"/>
          <w:sz w:val="28"/>
          <w:szCs w:val="28"/>
          <w:lang w:val="uk-UA"/>
        </w:rPr>
        <w:t xml:space="preserve"> m</w:t>
      </w:r>
      <w:r w:rsidRPr="00861CCB">
        <w:rPr>
          <w:rFonts w:ascii="Times New Roman" w:eastAsiaTheme="minorEastAsia" w:hAnsi="Times New Roman" w:cs="Times New Roman"/>
          <w:sz w:val="28"/>
          <w:szCs w:val="28"/>
          <w:vertAlign w:val="subscript"/>
          <w:lang w:val="uk-UA"/>
        </w:rPr>
        <w:t>2</w:t>
      </w:r>
      <w:r w:rsidRPr="00861CCB">
        <w:rPr>
          <w:rFonts w:ascii="Times New Roman" w:eastAsiaTheme="minorEastAsia" w:hAnsi="Times New Roman" w:cs="Times New Roman"/>
          <w:sz w:val="28"/>
          <w:szCs w:val="28"/>
          <w:lang w:val="uk-UA"/>
        </w:rPr>
        <w:t>- маса фільтра, до та після замірів, мг;</w:t>
      </w:r>
    </w:p>
    <w:p w14:paraId="3D84BEF2" w14:textId="2AC559AD" w:rsidR="006A7A7B" w:rsidRPr="00861CCB" w:rsidRDefault="006A7A7B" w:rsidP="00D2222B">
      <w:pPr>
        <w:jc w:val="both"/>
        <w:rPr>
          <w:rFonts w:ascii="Times New Roman" w:eastAsiaTheme="minorEastAsia" w:hAnsi="Times New Roman" w:cs="Times New Roman"/>
          <w:i/>
          <w:iCs/>
          <w:sz w:val="28"/>
          <w:szCs w:val="28"/>
          <w:lang w:val="uk-UA"/>
        </w:rPr>
      </w:pPr>
      <w:r w:rsidRPr="00861CCB">
        <w:rPr>
          <w:rFonts w:ascii="Times New Roman" w:eastAsiaTheme="minorEastAsia" w:hAnsi="Times New Roman" w:cs="Times New Roman"/>
          <w:sz w:val="28"/>
          <w:szCs w:val="28"/>
          <w:lang w:val="uk-UA"/>
        </w:rPr>
        <w:t xml:space="preserve">υ  - об’єм повітря, л </w:t>
      </w:r>
      <w:r w:rsidRPr="00861CCB">
        <w:rPr>
          <w:rFonts w:ascii="Times New Roman" w:eastAsiaTheme="minorEastAsia" w:hAnsi="Times New Roman" w:cs="Times New Roman"/>
          <w:i/>
          <w:iCs/>
          <w:sz w:val="28"/>
          <w:szCs w:val="28"/>
          <w:lang w:val="uk-UA"/>
        </w:rPr>
        <w:t>(розрахований за формулою 3)</w:t>
      </w:r>
    </w:p>
    <w:p w14:paraId="700E0581" w14:textId="47DA0415" w:rsidR="006A7A7B" w:rsidRPr="00861CCB" w:rsidRDefault="006A7A7B" w:rsidP="00D2222B">
      <w:pPr>
        <w:jc w:val="both"/>
        <w:rPr>
          <w:rFonts w:ascii="Times New Roman" w:eastAsiaTheme="minorEastAsia" w:hAnsi="Times New Roman" w:cs="Times New Roman"/>
          <w:sz w:val="28"/>
          <w:szCs w:val="28"/>
          <w:lang w:val="uk-UA"/>
        </w:rPr>
      </w:pPr>
      <w:r w:rsidRPr="00861CCB">
        <w:rPr>
          <w:rFonts w:ascii="Times New Roman" w:eastAsiaTheme="minorEastAsia" w:hAnsi="Times New Roman" w:cs="Times New Roman"/>
          <w:sz w:val="28"/>
          <w:szCs w:val="28"/>
          <w:lang w:val="uk-UA"/>
        </w:rPr>
        <w:lastRenderedPageBreak/>
        <w:t xml:space="preserve">5. </w:t>
      </w:r>
      <w:bookmarkStart w:id="6" w:name="_Hlk160092401"/>
      <w:r w:rsidRPr="00861CCB">
        <w:rPr>
          <w:rFonts w:ascii="Times New Roman" w:eastAsiaTheme="minorEastAsia" w:hAnsi="Times New Roman" w:cs="Times New Roman"/>
          <w:sz w:val="28"/>
          <w:szCs w:val="28"/>
          <w:lang w:val="uk-UA"/>
        </w:rPr>
        <w:t>Порівнюємо масову концентрацію пилу в повітрі (С, мг/м3) з гранично допустимою концентрацією</w:t>
      </w:r>
      <w:bookmarkEnd w:id="6"/>
      <w:r w:rsidRPr="00861CCB">
        <w:rPr>
          <w:rFonts w:ascii="Times New Roman" w:eastAsiaTheme="minorEastAsia" w:hAnsi="Times New Roman" w:cs="Times New Roman"/>
          <w:sz w:val="28"/>
          <w:szCs w:val="28"/>
          <w:lang w:val="uk-UA"/>
        </w:rPr>
        <w:t xml:space="preserve">  (табл. 2), робимо висновок.</w:t>
      </w:r>
    </w:p>
    <w:p w14:paraId="7BF3C55D" w14:textId="71DA2BDC" w:rsidR="00DC0AEC" w:rsidRPr="00861CCB" w:rsidRDefault="00DC0AEC"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Таблиця 1 – Варіанти вихідних даних</w:t>
      </w:r>
    </w:p>
    <w:tbl>
      <w:tblPr>
        <w:tblStyle w:val="a3"/>
        <w:tblW w:w="0" w:type="auto"/>
        <w:tblLayout w:type="fixed"/>
        <w:tblLook w:val="04A0" w:firstRow="1" w:lastRow="0" w:firstColumn="1" w:lastColumn="0" w:noHBand="0" w:noVBand="1"/>
      </w:tblPr>
      <w:tblGrid>
        <w:gridCol w:w="846"/>
        <w:gridCol w:w="2693"/>
        <w:gridCol w:w="1134"/>
        <w:gridCol w:w="1276"/>
        <w:gridCol w:w="1843"/>
        <w:gridCol w:w="1553"/>
      </w:tblGrid>
      <w:tr w:rsidR="00A81509" w:rsidRPr="00861CCB" w14:paraId="1FAFBD5D" w14:textId="77777777" w:rsidTr="00A81509">
        <w:tc>
          <w:tcPr>
            <w:tcW w:w="846" w:type="dxa"/>
          </w:tcPr>
          <w:p w14:paraId="5679619B" w14:textId="5086702A"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Ва</w:t>
            </w:r>
            <w:r w:rsidR="004E6184" w:rsidRPr="00861CCB">
              <w:rPr>
                <w:rFonts w:ascii="Times New Roman" w:hAnsi="Times New Roman" w:cs="Times New Roman"/>
                <w:sz w:val="28"/>
                <w:szCs w:val="28"/>
                <w:lang w:val="uk-UA"/>
              </w:rPr>
              <w:t>-</w:t>
            </w:r>
            <w:r w:rsidRPr="00861CCB">
              <w:rPr>
                <w:rFonts w:ascii="Times New Roman" w:hAnsi="Times New Roman" w:cs="Times New Roman"/>
                <w:sz w:val="28"/>
                <w:szCs w:val="28"/>
                <w:lang w:val="uk-UA"/>
              </w:rPr>
              <w:t>рі</w:t>
            </w:r>
            <w:r w:rsidR="004E6184" w:rsidRPr="00861CCB">
              <w:rPr>
                <w:rFonts w:ascii="Times New Roman" w:hAnsi="Times New Roman" w:cs="Times New Roman"/>
                <w:sz w:val="28"/>
                <w:szCs w:val="28"/>
                <w:lang w:val="uk-UA"/>
              </w:rPr>
              <w:t>-</w:t>
            </w:r>
            <w:r w:rsidRPr="00861CCB">
              <w:rPr>
                <w:rFonts w:ascii="Times New Roman" w:hAnsi="Times New Roman" w:cs="Times New Roman"/>
                <w:sz w:val="28"/>
                <w:szCs w:val="28"/>
                <w:lang w:val="uk-UA"/>
              </w:rPr>
              <w:t>ант</w:t>
            </w:r>
          </w:p>
        </w:tc>
        <w:tc>
          <w:tcPr>
            <w:tcW w:w="2693" w:type="dxa"/>
          </w:tcPr>
          <w:p w14:paraId="09A24C35" w14:textId="7BD8CDBB"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Пил, походження</w:t>
            </w:r>
          </w:p>
        </w:tc>
        <w:tc>
          <w:tcPr>
            <w:tcW w:w="2410" w:type="dxa"/>
            <w:gridSpan w:val="2"/>
          </w:tcPr>
          <w:p w14:paraId="414A3478" w14:textId="666B1D46"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Маса фільтра, до та після замірів, мг</w:t>
            </w:r>
          </w:p>
        </w:tc>
        <w:tc>
          <w:tcPr>
            <w:tcW w:w="1843" w:type="dxa"/>
          </w:tcPr>
          <w:p w14:paraId="176204EE" w14:textId="2DE4E5A2"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 xml:space="preserve">Температура повітря на робочому місці, </w:t>
            </w:r>
            <w:r w:rsidRPr="00861CCB">
              <w:rPr>
                <w:rFonts w:ascii="Times New Roman" w:hAnsi="Times New Roman" w:cs="Times New Roman"/>
                <w:sz w:val="28"/>
                <w:szCs w:val="28"/>
                <w:vertAlign w:val="superscript"/>
                <w:lang w:val="uk-UA"/>
              </w:rPr>
              <w:t>0</w:t>
            </w:r>
            <w:r w:rsidRPr="00861CCB">
              <w:rPr>
                <w:rFonts w:ascii="Times New Roman" w:hAnsi="Times New Roman" w:cs="Times New Roman"/>
                <w:sz w:val="28"/>
                <w:szCs w:val="28"/>
                <w:lang w:val="uk-UA"/>
              </w:rPr>
              <w:t>С</w:t>
            </w:r>
          </w:p>
        </w:tc>
        <w:tc>
          <w:tcPr>
            <w:tcW w:w="1553" w:type="dxa"/>
          </w:tcPr>
          <w:p w14:paraId="2663D3F6" w14:textId="2124199D"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Баромет-ричний тиск,  мм.рт.ст</w:t>
            </w:r>
          </w:p>
        </w:tc>
      </w:tr>
      <w:tr w:rsidR="00A81509" w:rsidRPr="00861CCB" w14:paraId="6300E7B3" w14:textId="77777777" w:rsidTr="00A81509">
        <w:tc>
          <w:tcPr>
            <w:tcW w:w="846" w:type="dxa"/>
          </w:tcPr>
          <w:p w14:paraId="34004AC3" w14:textId="69F64079"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w:t>
            </w:r>
          </w:p>
        </w:tc>
        <w:tc>
          <w:tcPr>
            <w:tcW w:w="2693" w:type="dxa"/>
          </w:tcPr>
          <w:p w14:paraId="0A40FA9A" w14:textId="5AFC074F"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Зерновий пил з домішкою оксиду кремнію понад 10%</w:t>
            </w:r>
          </w:p>
        </w:tc>
        <w:tc>
          <w:tcPr>
            <w:tcW w:w="1134" w:type="dxa"/>
          </w:tcPr>
          <w:p w14:paraId="79DA9EAA" w14:textId="64F0DB53"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47,0</w:t>
            </w:r>
          </w:p>
        </w:tc>
        <w:tc>
          <w:tcPr>
            <w:tcW w:w="1276" w:type="dxa"/>
          </w:tcPr>
          <w:p w14:paraId="60480C7C" w14:textId="48ED7CDC"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47,7</w:t>
            </w:r>
          </w:p>
        </w:tc>
        <w:tc>
          <w:tcPr>
            <w:tcW w:w="1843" w:type="dxa"/>
          </w:tcPr>
          <w:p w14:paraId="5305CCDA" w14:textId="31307E54"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10</w:t>
            </w:r>
          </w:p>
        </w:tc>
        <w:tc>
          <w:tcPr>
            <w:tcW w:w="1553" w:type="dxa"/>
          </w:tcPr>
          <w:p w14:paraId="2090B305" w14:textId="18F17D2D"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740</w:t>
            </w:r>
          </w:p>
        </w:tc>
      </w:tr>
      <w:tr w:rsidR="00A81509" w:rsidRPr="00861CCB" w14:paraId="458D003E" w14:textId="77777777" w:rsidTr="00A81509">
        <w:tc>
          <w:tcPr>
            <w:tcW w:w="846" w:type="dxa"/>
          </w:tcPr>
          <w:p w14:paraId="34C59971" w14:textId="2714458A" w:rsidR="00A81509" w:rsidRPr="00861CCB" w:rsidRDefault="00A81509" w:rsidP="004076D0">
            <w:pPr>
              <w:jc w:val="both"/>
              <w:rPr>
                <w:rFonts w:ascii="Times New Roman" w:hAnsi="Times New Roman" w:cs="Times New Roman"/>
                <w:sz w:val="28"/>
                <w:szCs w:val="28"/>
                <w:lang w:val="uk-UA"/>
              </w:rPr>
            </w:pPr>
            <w:bookmarkStart w:id="7" w:name="_Hlk160092452"/>
            <w:r w:rsidRPr="00861CCB">
              <w:rPr>
                <w:rFonts w:ascii="Times New Roman" w:hAnsi="Times New Roman" w:cs="Times New Roman"/>
                <w:sz w:val="28"/>
                <w:szCs w:val="28"/>
                <w:lang w:val="uk-UA"/>
              </w:rPr>
              <w:t>2</w:t>
            </w:r>
          </w:p>
        </w:tc>
        <w:tc>
          <w:tcPr>
            <w:tcW w:w="2693" w:type="dxa"/>
          </w:tcPr>
          <w:p w14:paraId="1B9C4E9B" w14:textId="4C2F9639"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Бавовняний пил з домішкою SiO</w:t>
            </w:r>
            <w:r w:rsidRPr="00861CCB">
              <w:rPr>
                <w:rFonts w:ascii="Times New Roman" w:hAnsi="Times New Roman" w:cs="Times New Roman"/>
                <w:sz w:val="28"/>
                <w:szCs w:val="28"/>
                <w:vertAlign w:val="subscript"/>
                <w:lang w:val="uk-UA"/>
              </w:rPr>
              <w:t>2</w:t>
            </w:r>
            <w:r w:rsidRPr="00861CCB">
              <w:rPr>
                <w:rFonts w:ascii="Times New Roman" w:hAnsi="Times New Roman" w:cs="Times New Roman"/>
                <w:sz w:val="28"/>
                <w:szCs w:val="28"/>
                <w:lang w:val="uk-UA"/>
              </w:rPr>
              <w:t>, більше 10%</w:t>
            </w:r>
          </w:p>
        </w:tc>
        <w:tc>
          <w:tcPr>
            <w:tcW w:w="1134" w:type="dxa"/>
          </w:tcPr>
          <w:p w14:paraId="56805FE2" w14:textId="705A1978"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w:t>
            </w:r>
            <w:r w:rsidR="00861CCB" w:rsidRPr="00861CCB">
              <w:rPr>
                <w:rFonts w:ascii="Times New Roman" w:hAnsi="Times New Roman" w:cs="Times New Roman"/>
                <w:sz w:val="28"/>
                <w:szCs w:val="28"/>
                <w:lang w:val="uk-UA"/>
              </w:rPr>
              <w:t>,0</w:t>
            </w:r>
          </w:p>
        </w:tc>
        <w:tc>
          <w:tcPr>
            <w:tcW w:w="1276" w:type="dxa"/>
          </w:tcPr>
          <w:p w14:paraId="62771D4B" w14:textId="2E40C798"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48,6</w:t>
            </w:r>
          </w:p>
        </w:tc>
        <w:tc>
          <w:tcPr>
            <w:tcW w:w="1843" w:type="dxa"/>
          </w:tcPr>
          <w:p w14:paraId="15EB3732" w14:textId="5A7D71D9"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12</w:t>
            </w:r>
          </w:p>
        </w:tc>
        <w:tc>
          <w:tcPr>
            <w:tcW w:w="1553" w:type="dxa"/>
          </w:tcPr>
          <w:p w14:paraId="7BB147B0" w14:textId="7B452325" w:rsidR="00A81509" w:rsidRPr="00861CCB" w:rsidRDefault="00DC0AEC"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742</w:t>
            </w:r>
          </w:p>
        </w:tc>
      </w:tr>
      <w:bookmarkEnd w:id="7"/>
      <w:tr w:rsidR="00A81509" w:rsidRPr="00861CCB" w14:paraId="0C31854E" w14:textId="77777777" w:rsidTr="00A81509">
        <w:tc>
          <w:tcPr>
            <w:tcW w:w="846" w:type="dxa"/>
          </w:tcPr>
          <w:p w14:paraId="4D4F33DF" w14:textId="4FBC81F8"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3</w:t>
            </w:r>
          </w:p>
        </w:tc>
        <w:tc>
          <w:tcPr>
            <w:tcW w:w="2693" w:type="dxa"/>
          </w:tcPr>
          <w:p w14:paraId="7285DAAF" w14:textId="19A68D51" w:rsidR="00A81509" w:rsidRPr="00861CCB" w:rsidRDefault="00DC0AEC" w:rsidP="00DC0AEC">
            <w:pPr>
              <w:jc w:val="both"/>
              <w:rPr>
                <w:rFonts w:ascii="Times New Roman" w:hAnsi="Times New Roman" w:cs="Times New Roman"/>
                <w:sz w:val="28"/>
                <w:szCs w:val="28"/>
                <w:lang w:val="uk-UA"/>
              </w:rPr>
            </w:pPr>
            <w:bookmarkStart w:id="8" w:name="_Hlk160092495"/>
            <w:r w:rsidRPr="00861CCB">
              <w:rPr>
                <w:rFonts w:ascii="Times New Roman" w:hAnsi="Times New Roman" w:cs="Times New Roman"/>
                <w:sz w:val="28"/>
                <w:szCs w:val="28"/>
                <w:lang w:val="uk-UA"/>
              </w:rPr>
              <w:t>Лляний пил з домішкою SiO2, більше 10%</w:t>
            </w:r>
            <w:bookmarkEnd w:id="8"/>
          </w:p>
        </w:tc>
        <w:tc>
          <w:tcPr>
            <w:tcW w:w="1134" w:type="dxa"/>
          </w:tcPr>
          <w:p w14:paraId="14236243" w14:textId="5E70BB35"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49,0</w:t>
            </w:r>
          </w:p>
        </w:tc>
        <w:tc>
          <w:tcPr>
            <w:tcW w:w="1276" w:type="dxa"/>
          </w:tcPr>
          <w:p w14:paraId="69CD164A" w14:textId="17ACA840"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50,5</w:t>
            </w:r>
          </w:p>
        </w:tc>
        <w:tc>
          <w:tcPr>
            <w:tcW w:w="1843" w:type="dxa"/>
          </w:tcPr>
          <w:p w14:paraId="2C7D7364" w14:textId="28B89107"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13</w:t>
            </w:r>
          </w:p>
        </w:tc>
        <w:tc>
          <w:tcPr>
            <w:tcW w:w="1553" w:type="dxa"/>
          </w:tcPr>
          <w:p w14:paraId="63C08F01" w14:textId="4BB224B3"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744</w:t>
            </w:r>
          </w:p>
        </w:tc>
      </w:tr>
      <w:tr w:rsidR="00A81509" w:rsidRPr="00861CCB" w14:paraId="6CE53EC8" w14:textId="77777777" w:rsidTr="00A81509">
        <w:tc>
          <w:tcPr>
            <w:tcW w:w="846" w:type="dxa"/>
          </w:tcPr>
          <w:p w14:paraId="62D3AF1E" w14:textId="0DD2E1D6"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2693" w:type="dxa"/>
          </w:tcPr>
          <w:p w14:paraId="6DF1EB10" w14:textId="007E92AD"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Вовняний пил з домішкою SiO2, більше 10%</w:t>
            </w:r>
          </w:p>
        </w:tc>
        <w:tc>
          <w:tcPr>
            <w:tcW w:w="1134" w:type="dxa"/>
          </w:tcPr>
          <w:p w14:paraId="74D3A47E" w14:textId="167FA56F"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50,0</w:t>
            </w:r>
          </w:p>
        </w:tc>
        <w:tc>
          <w:tcPr>
            <w:tcW w:w="1276" w:type="dxa"/>
          </w:tcPr>
          <w:p w14:paraId="6AB86796" w14:textId="51701B77"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51,0</w:t>
            </w:r>
          </w:p>
        </w:tc>
        <w:tc>
          <w:tcPr>
            <w:tcW w:w="1843" w:type="dxa"/>
          </w:tcPr>
          <w:p w14:paraId="765A7453" w14:textId="70CA34E3"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14</w:t>
            </w:r>
          </w:p>
        </w:tc>
        <w:tc>
          <w:tcPr>
            <w:tcW w:w="1553" w:type="dxa"/>
          </w:tcPr>
          <w:p w14:paraId="072D8C6B" w14:textId="357F6E3D"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746</w:t>
            </w:r>
          </w:p>
        </w:tc>
      </w:tr>
      <w:tr w:rsidR="00A81509" w:rsidRPr="00861CCB" w14:paraId="1CA5B550" w14:textId="77777777" w:rsidTr="00A81509">
        <w:tc>
          <w:tcPr>
            <w:tcW w:w="846" w:type="dxa"/>
          </w:tcPr>
          <w:p w14:paraId="31A66DC7" w14:textId="6E2E80F1"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5</w:t>
            </w:r>
          </w:p>
        </w:tc>
        <w:tc>
          <w:tcPr>
            <w:tcW w:w="2693" w:type="dxa"/>
          </w:tcPr>
          <w:p w14:paraId="58CE2D27" w14:textId="0981519A"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Цукровий пил</w:t>
            </w:r>
            <w:r w:rsidRPr="00861CCB">
              <w:rPr>
                <w:lang w:val="uk-UA"/>
              </w:rPr>
              <w:t xml:space="preserve"> </w:t>
            </w:r>
            <w:r w:rsidRPr="00861CCB">
              <w:rPr>
                <w:rFonts w:ascii="Times New Roman" w:hAnsi="Times New Roman" w:cs="Times New Roman"/>
                <w:sz w:val="28"/>
                <w:szCs w:val="28"/>
                <w:lang w:val="uk-UA"/>
              </w:rPr>
              <w:t>з домішкою SiO2, менше 2%</w:t>
            </w:r>
          </w:p>
        </w:tc>
        <w:tc>
          <w:tcPr>
            <w:tcW w:w="1134" w:type="dxa"/>
          </w:tcPr>
          <w:p w14:paraId="78A72468" w14:textId="06191AD8"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51,1</w:t>
            </w:r>
          </w:p>
        </w:tc>
        <w:tc>
          <w:tcPr>
            <w:tcW w:w="1276" w:type="dxa"/>
          </w:tcPr>
          <w:p w14:paraId="7F8B16E8" w14:textId="32DC327C"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51,8</w:t>
            </w:r>
          </w:p>
        </w:tc>
        <w:tc>
          <w:tcPr>
            <w:tcW w:w="1843" w:type="dxa"/>
          </w:tcPr>
          <w:p w14:paraId="3F2C918F" w14:textId="5ADF4E3E"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15</w:t>
            </w:r>
          </w:p>
        </w:tc>
        <w:tc>
          <w:tcPr>
            <w:tcW w:w="1553" w:type="dxa"/>
          </w:tcPr>
          <w:p w14:paraId="2BD8E475" w14:textId="40519DE2"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748</w:t>
            </w:r>
          </w:p>
        </w:tc>
      </w:tr>
      <w:tr w:rsidR="00A81509" w:rsidRPr="00861CCB" w14:paraId="2A3716AE" w14:textId="77777777" w:rsidTr="00A81509">
        <w:tc>
          <w:tcPr>
            <w:tcW w:w="846" w:type="dxa"/>
          </w:tcPr>
          <w:p w14:paraId="1C298758" w14:textId="09159238"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6</w:t>
            </w:r>
          </w:p>
        </w:tc>
        <w:tc>
          <w:tcPr>
            <w:tcW w:w="2693" w:type="dxa"/>
          </w:tcPr>
          <w:p w14:paraId="003A072D" w14:textId="754E19F5"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Деревинний пил з домішкою SiO2, менше 2%</w:t>
            </w:r>
          </w:p>
        </w:tc>
        <w:tc>
          <w:tcPr>
            <w:tcW w:w="1134" w:type="dxa"/>
          </w:tcPr>
          <w:p w14:paraId="4D31F268" w14:textId="4A22D768"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49,0</w:t>
            </w:r>
          </w:p>
        </w:tc>
        <w:tc>
          <w:tcPr>
            <w:tcW w:w="1276" w:type="dxa"/>
          </w:tcPr>
          <w:p w14:paraId="4F34EA1B" w14:textId="50BCEDA0"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50,0</w:t>
            </w:r>
          </w:p>
        </w:tc>
        <w:tc>
          <w:tcPr>
            <w:tcW w:w="1843" w:type="dxa"/>
          </w:tcPr>
          <w:p w14:paraId="102D6E4E" w14:textId="25B27914"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16</w:t>
            </w:r>
          </w:p>
        </w:tc>
        <w:tc>
          <w:tcPr>
            <w:tcW w:w="1553" w:type="dxa"/>
          </w:tcPr>
          <w:p w14:paraId="39ED6520" w14:textId="59A18F9A"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750</w:t>
            </w:r>
          </w:p>
        </w:tc>
      </w:tr>
      <w:tr w:rsidR="00A81509" w:rsidRPr="00861CCB" w14:paraId="16389B3B" w14:textId="77777777" w:rsidTr="00A81509">
        <w:tc>
          <w:tcPr>
            <w:tcW w:w="846" w:type="dxa"/>
          </w:tcPr>
          <w:p w14:paraId="1E6DCB48" w14:textId="1B971AC7"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7</w:t>
            </w:r>
          </w:p>
        </w:tc>
        <w:tc>
          <w:tcPr>
            <w:tcW w:w="2693" w:type="dxa"/>
          </w:tcPr>
          <w:p w14:paraId="751C5A3A" w14:textId="3E63688A"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Тютюновий пил</w:t>
            </w:r>
          </w:p>
        </w:tc>
        <w:tc>
          <w:tcPr>
            <w:tcW w:w="1134" w:type="dxa"/>
          </w:tcPr>
          <w:p w14:paraId="5BBE5170" w14:textId="6C24F469"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48,5</w:t>
            </w:r>
          </w:p>
        </w:tc>
        <w:tc>
          <w:tcPr>
            <w:tcW w:w="1276" w:type="dxa"/>
          </w:tcPr>
          <w:p w14:paraId="4907C350" w14:textId="16DD3781"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50,2</w:t>
            </w:r>
          </w:p>
        </w:tc>
        <w:tc>
          <w:tcPr>
            <w:tcW w:w="1843" w:type="dxa"/>
          </w:tcPr>
          <w:p w14:paraId="2F4724F5" w14:textId="682C30C7"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17</w:t>
            </w:r>
          </w:p>
        </w:tc>
        <w:tc>
          <w:tcPr>
            <w:tcW w:w="1553" w:type="dxa"/>
          </w:tcPr>
          <w:p w14:paraId="57619ABA" w14:textId="4E94A538"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752</w:t>
            </w:r>
          </w:p>
        </w:tc>
      </w:tr>
      <w:tr w:rsidR="00A81509" w:rsidRPr="00861CCB" w14:paraId="5263B960" w14:textId="77777777" w:rsidTr="00A81509">
        <w:tc>
          <w:tcPr>
            <w:tcW w:w="846" w:type="dxa"/>
          </w:tcPr>
          <w:p w14:paraId="30E34D28" w14:textId="722B9813"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8</w:t>
            </w:r>
          </w:p>
        </w:tc>
        <w:tc>
          <w:tcPr>
            <w:tcW w:w="2693" w:type="dxa"/>
          </w:tcPr>
          <w:p w14:paraId="1B13D771" w14:textId="2C0EE3B4"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Гранітний пил</w:t>
            </w:r>
          </w:p>
        </w:tc>
        <w:tc>
          <w:tcPr>
            <w:tcW w:w="1134" w:type="dxa"/>
          </w:tcPr>
          <w:p w14:paraId="633CD0B5" w14:textId="3F2360BE"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49,5</w:t>
            </w:r>
          </w:p>
        </w:tc>
        <w:tc>
          <w:tcPr>
            <w:tcW w:w="1276" w:type="dxa"/>
          </w:tcPr>
          <w:p w14:paraId="2F1F949C" w14:textId="4140F4B4"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50,5</w:t>
            </w:r>
          </w:p>
        </w:tc>
        <w:tc>
          <w:tcPr>
            <w:tcW w:w="1843" w:type="dxa"/>
          </w:tcPr>
          <w:p w14:paraId="6994EAE1" w14:textId="0E71DA05"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18</w:t>
            </w:r>
          </w:p>
        </w:tc>
        <w:tc>
          <w:tcPr>
            <w:tcW w:w="1553" w:type="dxa"/>
          </w:tcPr>
          <w:p w14:paraId="11039B26" w14:textId="623C0265" w:rsidR="00A81509" w:rsidRPr="00861CCB" w:rsidRDefault="00861CCB" w:rsidP="00DC0AEC">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754</w:t>
            </w:r>
          </w:p>
        </w:tc>
      </w:tr>
      <w:tr w:rsidR="00A81509" w:rsidRPr="00861CCB" w14:paraId="044A59A4" w14:textId="77777777" w:rsidTr="00A81509">
        <w:tc>
          <w:tcPr>
            <w:tcW w:w="846" w:type="dxa"/>
          </w:tcPr>
          <w:p w14:paraId="1F526C3D" w14:textId="0D75F35D" w:rsidR="00A81509" w:rsidRPr="00861CCB" w:rsidRDefault="00A81509" w:rsidP="004076D0">
            <w:pPr>
              <w:jc w:val="both"/>
              <w:rPr>
                <w:rFonts w:ascii="Times New Roman" w:hAnsi="Times New Roman" w:cs="Times New Roman"/>
                <w:sz w:val="28"/>
                <w:szCs w:val="28"/>
                <w:lang w:val="uk-UA"/>
              </w:rPr>
            </w:pPr>
            <w:bookmarkStart w:id="9" w:name="_Hlk159911694"/>
            <w:r w:rsidRPr="00861CCB">
              <w:rPr>
                <w:rFonts w:ascii="Times New Roman" w:hAnsi="Times New Roman" w:cs="Times New Roman"/>
                <w:sz w:val="28"/>
                <w:szCs w:val="28"/>
                <w:lang w:val="uk-UA"/>
              </w:rPr>
              <w:t>9</w:t>
            </w:r>
          </w:p>
        </w:tc>
        <w:tc>
          <w:tcPr>
            <w:tcW w:w="2693" w:type="dxa"/>
          </w:tcPr>
          <w:p w14:paraId="380F18A8" w14:textId="61CCB39E"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Абразивний пил</w:t>
            </w:r>
          </w:p>
        </w:tc>
        <w:tc>
          <w:tcPr>
            <w:tcW w:w="1134" w:type="dxa"/>
          </w:tcPr>
          <w:p w14:paraId="3631BD39" w14:textId="2FFD6CC3"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48,5</w:t>
            </w:r>
          </w:p>
        </w:tc>
        <w:tc>
          <w:tcPr>
            <w:tcW w:w="1276" w:type="dxa"/>
          </w:tcPr>
          <w:p w14:paraId="2D350588" w14:textId="29FF955B"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47,3</w:t>
            </w:r>
          </w:p>
        </w:tc>
        <w:tc>
          <w:tcPr>
            <w:tcW w:w="1843" w:type="dxa"/>
          </w:tcPr>
          <w:p w14:paraId="6621F35E" w14:textId="7A37CD59"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19</w:t>
            </w:r>
          </w:p>
        </w:tc>
        <w:tc>
          <w:tcPr>
            <w:tcW w:w="1553" w:type="dxa"/>
          </w:tcPr>
          <w:p w14:paraId="3F82497F" w14:textId="12DC29AB"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758</w:t>
            </w:r>
          </w:p>
        </w:tc>
      </w:tr>
      <w:tr w:rsidR="00A81509" w:rsidRPr="00861CCB" w14:paraId="4E9F2CFE" w14:textId="77777777" w:rsidTr="00A81509">
        <w:tc>
          <w:tcPr>
            <w:tcW w:w="846" w:type="dxa"/>
          </w:tcPr>
          <w:p w14:paraId="0C7DE4C3" w14:textId="59217338"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10</w:t>
            </w:r>
          </w:p>
        </w:tc>
        <w:tc>
          <w:tcPr>
            <w:tcW w:w="2693" w:type="dxa"/>
          </w:tcPr>
          <w:p w14:paraId="54BDCD21" w14:textId="36820252"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Вапняний пил</w:t>
            </w:r>
          </w:p>
        </w:tc>
        <w:tc>
          <w:tcPr>
            <w:tcW w:w="1134" w:type="dxa"/>
          </w:tcPr>
          <w:p w14:paraId="10733EFC" w14:textId="18C5C865"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48,3</w:t>
            </w:r>
          </w:p>
        </w:tc>
        <w:tc>
          <w:tcPr>
            <w:tcW w:w="1276" w:type="dxa"/>
          </w:tcPr>
          <w:p w14:paraId="304414C7" w14:textId="0CE4F775"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49,4</w:t>
            </w:r>
          </w:p>
        </w:tc>
        <w:tc>
          <w:tcPr>
            <w:tcW w:w="1843" w:type="dxa"/>
          </w:tcPr>
          <w:p w14:paraId="3EDDD7DB" w14:textId="767D39A6"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20</w:t>
            </w:r>
          </w:p>
        </w:tc>
        <w:tc>
          <w:tcPr>
            <w:tcW w:w="1553" w:type="dxa"/>
          </w:tcPr>
          <w:p w14:paraId="5FAEC3EC" w14:textId="79E7B8F5"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760</w:t>
            </w:r>
          </w:p>
        </w:tc>
      </w:tr>
      <w:tr w:rsidR="00A81509" w:rsidRPr="00861CCB" w14:paraId="5614AC87" w14:textId="77777777" w:rsidTr="00A81509">
        <w:tc>
          <w:tcPr>
            <w:tcW w:w="846" w:type="dxa"/>
          </w:tcPr>
          <w:p w14:paraId="41D7FB3F" w14:textId="16A4D11F"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11</w:t>
            </w:r>
          </w:p>
        </w:tc>
        <w:tc>
          <w:tcPr>
            <w:tcW w:w="2693" w:type="dxa"/>
          </w:tcPr>
          <w:p w14:paraId="15CE7FDF" w14:textId="1B24AEEF"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Вугільний пил</w:t>
            </w:r>
            <w:r w:rsidRPr="00861CCB">
              <w:rPr>
                <w:lang w:val="uk-UA"/>
              </w:rPr>
              <w:t xml:space="preserve"> </w:t>
            </w:r>
            <w:r w:rsidRPr="00861CCB">
              <w:rPr>
                <w:rFonts w:ascii="Times New Roman" w:hAnsi="Times New Roman" w:cs="Times New Roman"/>
                <w:sz w:val="28"/>
                <w:szCs w:val="28"/>
                <w:lang w:val="uk-UA"/>
              </w:rPr>
              <w:t>з домішкою SiO2, менше 10%</w:t>
            </w:r>
          </w:p>
        </w:tc>
        <w:tc>
          <w:tcPr>
            <w:tcW w:w="1134" w:type="dxa"/>
          </w:tcPr>
          <w:p w14:paraId="2E0C5BA4" w14:textId="418087AF"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49,3</w:t>
            </w:r>
          </w:p>
        </w:tc>
        <w:tc>
          <w:tcPr>
            <w:tcW w:w="1276" w:type="dxa"/>
          </w:tcPr>
          <w:p w14:paraId="2B245CF3" w14:textId="328BF86D"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50,3</w:t>
            </w:r>
          </w:p>
        </w:tc>
        <w:tc>
          <w:tcPr>
            <w:tcW w:w="1843" w:type="dxa"/>
          </w:tcPr>
          <w:p w14:paraId="2D0E9CDC" w14:textId="1AB180BB"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21</w:t>
            </w:r>
          </w:p>
        </w:tc>
        <w:tc>
          <w:tcPr>
            <w:tcW w:w="1553" w:type="dxa"/>
          </w:tcPr>
          <w:p w14:paraId="24A481CF" w14:textId="6664FC11"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764</w:t>
            </w:r>
          </w:p>
        </w:tc>
      </w:tr>
      <w:tr w:rsidR="00A81509" w:rsidRPr="00861CCB" w14:paraId="3806F263" w14:textId="77777777" w:rsidTr="00A81509">
        <w:tc>
          <w:tcPr>
            <w:tcW w:w="846" w:type="dxa"/>
          </w:tcPr>
          <w:p w14:paraId="7FEB8999" w14:textId="6AFE5584"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12</w:t>
            </w:r>
          </w:p>
        </w:tc>
        <w:tc>
          <w:tcPr>
            <w:tcW w:w="2693" w:type="dxa"/>
          </w:tcPr>
          <w:p w14:paraId="0A0AAFA4" w14:textId="058A5668" w:rsidR="00A81509" w:rsidRPr="00861CCB" w:rsidRDefault="00DC0AEC"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Сланцевий пил</w:t>
            </w:r>
          </w:p>
        </w:tc>
        <w:tc>
          <w:tcPr>
            <w:tcW w:w="1134" w:type="dxa"/>
          </w:tcPr>
          <w:p w14:paraId="5700E032" w14:textId="5E5C4E0A"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w:t>
            </w:r>
            <w:r w:rsidR="00A35C88">
              <w:rPr>
                <w:rFonts w:ascii="Times New Roman" w:hAnsi="Times New Roman" w:cs="Times New Roman"/>
                <w:sz w:val="28"/>
                <w:szCs w:val="28"/>
                <w:lang w:val="uk-UA"/>
              </w:rPr>
              <w:t>0,1</w:t>
            </w:r>
          </w:p>
        </w:tc>
        <w:tc>
          <w:tcPr>
            <w:tcW w:w="1276" w:type="dxa"/>
          </w:tcPr>
          <w:p w14:paraId="57A5D227" w14:textId="442D2C87" w:rsidR="00A81509" w:rsidRPr="00861CCB" w:rsidRDefault="00A35C88" w:rsidP="00861CCB">
            <w:pPr>
              <w:jc w:val="center"/>
              <w:rPr>
                <w:rFonts w:ascii="Times New Roman" w:hAnsi="Times New Roman" w:cs="Times New Roman"/>
                <w:sz w:val="28"/>
                <w:szCs w:val="28"/>
                <w:lang w:val="uk-UA"/>
              </w:rPr>
            </w:pPr>
            <w:r>
              <w:rPr>
                <w:rFonts w:ascii="Times New Roman" w:hAnsi="Times New Roman" w:cs="Times New Roman"/>
                <w:sz w:val="28"/>
                <w:szCs w:val="28"/>
                <w:lang w:val="uk-UA"/>
              </w:rPr>
              <w:t>52,4</w:t>
            </w:r>
          </w:p>
        </w:tc>
        <w:tc>
          <w:tcPr>
            <w:tcW w:w="1843" w:type="dxa"/>
          </w:tcPr>
          <w:p w14:paraId="0F7C02E7" w14:textId="06E1CFCF"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22</w:t>
            </w:r>
          </w:p>
        </w:tc>
        <w:tc>
          <w:tcPr>
            <w:tcW w:w="1553" w:type="dxa"/>
          </w:tcPr>
          <w:p w14:paraId="23881E81" w14:textId="02FEF59A"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762</w:t>
            </w:r>
          </w:p>
        </w:tc>
      </w:tr>
      <w:tr w:rsidR="00A607E5" w:rsidRPr="00861CCB" w14:paraId="168B4CCB" w14:textId="77777777" w:rsidTr="00A81509">
        <w:tc>
          <w:tcPr>
            <w:tcW w:w="846" w:type="dxa"/>
          </w:tcPr>
          <w:p w14:paraId="693629E4" w14:textId="1FFC5E10" w:rsidR="00A607E5" w:rsidRPr="00861CCB" w:rsidRDefault="00A607E5" w:rsidP="00A607E5">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13</w:t>
            </w:r>
          </w:p>
        </w:tc>
        <w:tc>
          <w:tcPr>
            <w:tcW w:w="2693" w:type="dxa"/>
          </w:tcPr>
          <w:p w14:paraId="5DF20550" w14:textId="117134E8" w:rsidR="00A607E5" w:rsidRPr="00861CCB" w:rsidRDefault="00A607E5" w:rsidP="00A607E5">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Зерновий пил з домішкою оксиду кремнію понад 10%</w:t>
            </w:r>
          </w:p>
        </w:tc>
        <w:tc>
          <w:tcPr>
            <w:tcW w:w="1134" w:type="dxa"/>
          </w:tcPr>
          <w:p w14:paraId="28C2C713" w14:textId="7BAA0B49"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47,0</w:t>
            </w:r>
          </w:p>
        </w:tc>
        <w:tc>
          <w:tcPr>
            <w:tcW w:w="1276" w:type="dxa"/>
          </w:tcPr>
          <w:p w14:paraId="535BE4CA" w14:textId="48C60B1C"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48,0</w:t>
            </w:r>
          </w:p>
        </w:tc>
        <w:tc>
          <w:tcPr>
            <w:tcW w:w="1843" w:type="dxa"/>
          </w:tcPr>
          <w:p w14:paraId="0764FEC4" w14:textId="06997076"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23</w:t>
            </w:r>
          </w:p>
        </w:tc>
        <w:tc>
          <w:tcPr>
            <w:tcW w:w="1553" w:type="dxa"/>
          </w:tcPr>
          <w:p w14:paraId="488E4F76" w14:textId="7AFBE56C"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768</w:t>
            </w:r>
          </w:p>
        </w:tc>
      </w:tr>
      <w:tr w:rsidR="00A607E5" w:rsidRPr="00861CCB" w14:paraId="4188522E" w14:textId="77777777" w:rsidTr="00A81509">
        <w:tc>
          <w:tcPr>
            <w:tcW w:w="846" w:type="dxa"/>
          </w:tcPr>
          <w:p w14:paraId="4878A462" w14:textId="2775EAFD" w:rsidR="00A607E5" w:rsidRPr="00861CCB" w:rsidRDefault="00A607E5" w:rsidP="00A607E5">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14</w:t>
            </w:r>
          </w:p>
        </w:tc>
        <w:tc>
          <w:tcPr>
            <w:tcW w:w="2693" w:type="dxa"/>
          </w:tcPr>
          <w:p w14:paraId="574729CD" w14:textId="3F076F63" w:rsidR="00A607E5" w:rsidRPr="00861CCB" w:rsidRDefault="00A607E5" w:rsidP="00A607E5">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Бавовняний пил з домішкою SiO2, більше 10%</w:t>
            </w:r>
          </w:p>
        </w:tc>
        <w:tc>
          <w:tcPr>
            <w:tcW w:w="1134" w:type="dxa"/>
          </w:tcPr>
          <w:p w14:paraId="601B9462" w14:textId="33888AEB"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52,0</w:t>
            </w:r>
          </w:p>
        </w:tc>
        <w:tc>
          <w:tcPr>
            <w:tcW w:w="1276" w:type="dxa"/>
          </w:tcPr>
          <w:p w14:paraId="1D18578F" w14:textId="370F417B"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52,6</w:t>
            </w:r>
          </w:p>
        </w:tc>
        <w:tc>
          <w:tcPr>
            <w:tcW w:w="1843" w:type="dxa"/>
          </w:tcPr>
          <w:p w14:paraId="49E3C843" w14:textId="7EA4A274"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24</w:t>
            </w:r>
          </w:p>
        </w:tc>
        <w:tc>
          <w:tcPr>
            <w:tcW w:w="1553" w:type="dxa"/>
          </w:tcPr>
          <w:p w14:paraId="42869ED6" w14:textId="7A4749E2" w:rsidR="00A607E5"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740</w:t>
            </w:r>
          </w:p>
        </w:tc>
      </w:tr>
      <w:tr w:rsidR="00A81509" w:rsidRPr="00861CCB" w14:paraId="269EA918" w14:textId="77777777" w:rsidTr="00A81509">
        <w:tc>
          <w:tcPr>
            <w:tcW w:w="846" w:type="dxa"/>
          </w:tcPr>
          <w:p w14:paraId="21C4DD9B" w14:textId="68F5AD72" w:rsidR="00A81509" w:rsidRPr="00861CCB" w:rsidRDefault="00A81509"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15</w:t>
            </w:r>
          </w:p>
        </w:tc>
        <w:tc>
          <w:tcPr>
            <w:tcW w:w="2693" w:type="dxa"/>
          </w:tcPr>
          <w:p w14:paraId="18763AE8" w14:textId="55451597" w:rsidR="00A81509" w:rsidRPr="00861CCB" w:rsidRDefault="00A607E5" w:rsidP="00DC0AEC">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Лляний пил з домішкою SiO2, більше 10%</w:t>
            </w:r>
          </w:p>
        </w:tc>
        <w:tc>
          <w:tcPr>
            <w:tcW w:w="1134" w:type="dxa"/>
          </w:tcPr>
          <w:p w14:paraId="0ABEA795" w14:textId="36094329"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51,0</w:t>
            </w:r>
          </w:p>
        </w:tc>
        <w:tc>
          <w:tcPr>
            <w:tcW w:w="1276" w:type="dxa"/>
          </w:tcPr>
          <w:p w14:paraId="4F2FB5AD" w14:textId="6A0FC507"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52,9</w:t>
            </w:r>
          </w:p>
        </w:tc>
        <w:tc>
          <w:tcPr>
            <w:tcW w:w="1843" w:type="dxa"/>
          </w:tcPr>
          <w:p w14:paraId="745990AD" w14:textId="52A095B7"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25</w:t>
            </w:r>
          </w:p>
        </w:tc>
        <w:tc>
          <w:tcPr>
            <w:tcW w:w="1553" w:type="dxa"/>
          </w:tcPr>
          <w:p w14:paraId="2B102D18" w14:textId="5BD38453" w:rsidR="00A81509" w:rsidRPr="00861CCB" w:rsidRDefault="00861CCB" w:rsidP="00861CCB">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750</w:t>
            </w:r>
          </w:p>
        </w:tc>
      </w:tr>
      <w:bookmarkEnd w:id="9"/>
    </w:tbl>
    <w:p w14:paraId="611E30FE" w14:textId="70BEA14F" w:rsidR="004076D0" w:rsidRPr="00861CCB" w:rsidRDefault="004076D0" w:rsidP="004076D0">
      <w:pPr>
        <w:jc w:val="both"/>
        <w:rPr>
          <w:rFonts w:ascii="Times New Roman" w:hAnsi="Times New Roman" w:cs="Times New Roman"/>
          <w:sz w:val="28"/>
          <w:szCs w:val="28"/>
          <w:lang w:val="uk-UA"/>
        </w:rPr>
      </w:pPr>
    </w:p>
    <w:p w14:paraId="5C3F41B1" w14:textId="3FB7B048" w:rsidR="004E6184" w:rsidRPr="00861CCB" w:rsidRDefault="004E6184" w:rsidP="004076D0">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lastRenderedPageBreak/>
        <w:t>Таблиця 2 – Гранично допустимі концентрації деяких шкідливих речовин у повітрі робочої зони</w:t>
      </w:r>
    </w:p>
    <w:tbl>
      <w:tblPr>
        <w:tblStyle w:val="a3"/>
        <w:tblW w:w="0" w:type="auto"/>
        <w:tblLook w:val="04A0" w:firstRow="1" w:lastRow="0" w:firstColumn="1" w:lastColumn="0" w:noHBand="0" w:noVBand="1"/>
      </w:tblPr>
      <w:tblGrid>
        <w:gridCol w:w="3115"/>
        <w:gridCol w:w="3115"/>
        <w:gridCol w:w="3115"/>
      </w:tblGrid>
      <w:tr w:rsidR="004E6184" w:rsidRPr="00861CCB" w14:paraId="4EC8F421" w14:textId="77777777" w:rsidTr="004E6184">
        <w:tc>
          <w:tcPr>
            <w:tcW w:w="3115" w:type="dxa"/>
          </w:tcPr>
          <w:p w14:paraId="506D0C93" w14:textId="407D89EC"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Пил, його походження</w:t>
            </w:r>
          </w:p>
        </w:tc>
        <w:tc>
          <w:tcPr>
            <w:tcW w:w="3115" w:type="dxa"/>
          </w:tcPr>
          <w:p w14:paraId="028850BA" w14:textId="4A1BDDFA"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ГДК, мг/м</w:t>
            </w:r>
            <w:r w:rsidRPr="00861CCB">
              <w:rPr>
                <w:rFonts w:ascii="Times New Roman" w:hAnsi="Times New Roman" w:cs="Times New Roman"/>
                <w:sz w:val="28"/>
                <w:szCs w:val="28"/>
                <w:vertAlign w:val="superscript"/>
                <w:lang w:val="uk-UA"/>
              </w:rPr>
              <w:t>3</w:t>
            </w:r>
          </w:p>
        </w:tc>
        <w:tc>
          <w:tcPr>
            <w:tcW w:w="3115" w:type="dxa"/>
          </w:tcPr>
          <w:p w14:paraId="428DA392" w14:textId="3866B603"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Клас небезпеки</w:t>
            </w:r>
          </w:p>
        </w:tc>
      </w:tr>
      <w:tr w:rsidR="004E6184" w:rsidRPr="00861CCB" w14:paraId="4BB0B9B5" w14:textId="77777777" w:rsidTr="004E6184">
        <w:tc>
          <w:tcPr>
            <w:tcW w:w="3115" w:type="dxa"/>
          </w:tcPr>
          <w:p w14:paraId="0E4A6989" w14:textId="77777777" w:rsidR="004E6184" w:rsidRPr="00861CCB" w:rsidRDefault="004E6184" w:rsidP="004076D0">
            <w:pPr>
              <w:jc w:val="both"/>
              <w:rPr>
                <w:rFonts w:ascii="Times New Roman" w:hAnsi="Times New Roman" w:cs="Times New Roman"/>
                <w:sz w:val="28"/>
                <w:szCs w:val="28"/>
                <w:lang w:val="uk-UA"/>
              </w:rPr>
            </w:pPr>
          </w:p>
        </w:tc>
        <w:tc>
          <w:tcPr>
            <w:tcW w:w="3115" w:type="dxa"/>
          </w:tcPr>
          <w:p w14:paraId="57BF748D" w14:textId="77777777" w:rsidR="004E6184" w:rsidRPr="00861CCB" w:rsidRDefault="004E6184" w:rsidP="004076D0">
            <w:pPr>
              <w:jc w:val="both"/>
              <w:rPr>
                <w:rFonts w:ascii="Times New Roman" w:hAnsi="Times New Roman" w:cs="Times New Roman"/>
                <w:sz w:val="28"/>
                <w:szCs w:val="28"/>
                <w:lang w:val="uk-UA"/>
              </w:rPr>
            </w:pPr>
          </w:p>
        </w:tc>
        <w:tc>
          <w:tcPr>
            <w:tcW w:w="3115" w:type="dxa"/>
          </w:tcPr>
          <w:p w14:paraId="66E71F82" w14:textId="77777777" w:rsidR="004E6184" w:rsidRPr="00861CCB" w:rsidRDefault="004E6184" w:rsidP="004076D0">
            <w:pPr>
              <w:jc w:val="both"/>
              <w:rPr>
                <w:rFonts w:ascii="Times New Roman" w:hAnsi="Times New Roman" w:cs="Times New Roman"/>
                <w:sz w:val="28"/>
                <w:szCs w:val="28"/>
                <w:lang w:val="uk-UA"/>
              </w:rPr>
            </w:pPr>
          </w:p>
        </w:tc>
      </w:tr>
      <w:tr w:rsidR="004E6184" w:rsidRPr="00861CCB" w14:paraId="3B690842" w14:textId="77777777" w:rsidTr="004E6184">
        <w:tc>
          <w:tcPr>
            <w:tcW w:w="3115" w:type="dxa"/>
          </w:tcPr>
          <w:p w14:paraId="55D13BC8" w14:textId="25939100"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Зерновий пил з домішкою оксиду кремнію понад 10%</w:t>
            </w:r>
          </w:p>
        </w:tc>
        <w:tc>
          <w:tcPr>
            <w:tcW w:w="3115" w:type="dxa"/>
          </w:tcPr>
          <w:p w14:paraId="56EF3821" w14:textId="671BC9CD"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3115" w:type="dxa"/>
          </w:tcPr>
          <w:p w14:paraId="324926FA" w14:textId="3019B3A3"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3040CA6B" w14:textId="77777777" w:rsidTr="004E6184">
        <w:tc>
          <w:tcPr>
            <w:tcW w:w="3115" w:type="dxa"/>
          </w:tcPr>
          <w:p w14:paraId="476E91BC" w14:textId="292E7947"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Бавовняний пил з домішкою SiO</w:t>
            </w:r>
            <w:r w:rsidRPr="00861CCB">
              <w:rPr>
                <w:rFonts w:ascii="Times New Roman" w:hAnsi="Times New Roman" w:cs="Times New Roman"/>
                <w:sz w:val="28"/>
                <w:szCs w:val="28"/>
                <w:vertAlign w:val="subscript"/>
                <w:lang w:val="uk-UA"/>
              </w:rPr>
              <w:t>2</w:t>
            </w:r>
            <w:r w:rsidRPr="00861CCB">
              <w:rPr>
                <w:rFonts w:ascii="Times New Roman" w:hAnsi="Times New Roman" w:cs="Times New Roman"/>
                <w:sz w:val="28"/>
                <w:szCs w:val="28"/>
                <w:lang w:val="uk-UA"/>
              </w:rPr>
              <w:t>, більше 10%</w:t>
            </w:r>
          </w:p>
        </w:tc>
        <w:tc>
          <w:tcPr>
            <w:tcW w:w="3115" w:type="dxa"/>
          </w:tcPr>
          <w:p w14:paraId="77D9B741" w14:textId="650D38D9"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w:t>
            </w:r>
          </w:p>
        </w:tc>
        <w:tc>
          <w:tcPr>
            <w:tcW w:w="3115" w:type="dxa"/>
          </w:tcPr>
          <w:p w14:paraId="76583045" w14:textId="474AC55B"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323366BB" w14:textId="77777777" w:rsidTr="004E6184">
        <w:tc>
          <w:tcPr>
            <w:tcW w:w="3115" w:type="dxa"/>
          </w:tcPr>
          <w:p w14:paraId="40A22E62" w14:textId="42778971"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Лляний пил з домішкою SiO2, більше 10%</w:t>
            </w:r>
          </w:p>
        </w:tc>
        <w:tc>
          <w:tcPr>
            <w:tcW w:w="3115" w:type="dxa"/>
          </w:tcPr>
          <w:p w14:paraId="28DA3254" w14:textId="7EE09BE6"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w:t>
            </w:r>
          </w:p>
        </w:tc>
        <w:tc>
          <w:tcPr>
            <w:tcW w:w="3115" w:type="dxa"/>
          </w:tcPr>
          <w:p w14:paraId="55C99A5B" w14:textId="09C9BD52"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5B34AF40" w14:textId="77777777" w:rsidTr="004E6184">
        <w:tc>
          <w:tcPr>
            <w:tcW w:w="3115" w:type="dxa"/>
          </w:tcPr>
          <w:p w14:paraId="78F8ED52" w14:textId="5A894879"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Вовняний пил з домішкою SiO2, більше 10%</w:t>
            </w:r>
          </w:p>
        </w:tc>
        <w:tc>
          <w:tcPr>
            <w:tcW w:w="3115" w:type="dxa"/>
          </w:tcPr>
          <w:p w14:paraId="00B55762" w14:textId="1B70A285"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w:t>
            </w:r>
          </w:p>
        </w:tc>
        <w:tc>
          <w:tcPr>
            <w:tcW w:w="3115" w:type="dxa"/>
          </w:tcPr>
          <w:p w14:paraId="47E5EFFE" w14:textId="4B1796D7"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66F9AA21" w14:textId="77777777" w:rsidTr="004E6184">
        <w:tc>
          <w:tcPr>
            <w:tcW w:w="3115" w:type="dxa"/>
          </w:tcPr>
          <w:p w14:paraId="0F34169A" w14:textId="5FAE2119"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Цукровий пил</w:t>
            </w:r>
            <w:r w:rsidRPr="00861CCB">
              <w:rPr>
                <w:lang w:val="uk-UA"/>
              </w:rPr>
              <w:t xml:space="preserve"> </w:t>
            </w:r>
            <w:r w:rsidRPr="00861CCB">
              <w:rPr>
                <w:rFonts w:ascii="Times New Roman" w:hAnsi="Times New Roman" w:cs="Times New Roman"/>
                <w:sz w:val="28"/>
                <w:szCs w:val="28"/>
                <w:lang w:val="uk-UA"/>
              </w:rPr>
              <w:t>з домішкою SiO2, менше 2%</w:t>
            </w:r>
          </w:p>
        </w:tc>
        <w:tc>
          <w:tcPr>
            <w:tcW w:w="3115" w:type="dxa"/>
          </w:tcPr>
          <w:p w14:paraId="5C53B815" w14:textId="63029DBB"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6</w:t>
            </w:r>
          </w:p>
        </w:tc>
        <w:tc>
          <w:tcPr>
            <w:tcW w:w="3115" w:type="dxa"/>
          </w:tcPr>
          <w:p w14:paraId="12C9E8EE" w14:textId="7669F0C9"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4D17744C" w14:textId="77777777" w:rsidTr="004E6184">
        <w:tc>
          <w:tcPr>
            <w:tcW w:w="3115" w:type="dxa"/>
          </w:tcPr>
          <w:p w14:paraId="1300B29F" w14:textId="36389F70"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Деревинний пил з домішкою SiO2, менше 2%</w:t>
            </w:r>
          </w:p>
        </w:tc>
        <w:tc>
          <w:tcPr>
            <w:tcW w:w="3115" w:type="dxa"/>
          </w:tcPr>
          <w:p w14:paraId="1CD13031" w14:textId="594757C3"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6</w:t>
            </w:r>
          </w:p>
        </w:tc>
        <w:tc>
          <w:tcPr>
            <w:tcW w:w="3115" w:type="dxa"/>
          </w:tcPr>
          <w:p w14:paraId="203284A5" w14:textId="20FEC0B6"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419F1700" w14:textId="77777777" w:rsidTr="004E6184">
        <w:tc>
          <w:tcPr>
            <w:tcW w:w="3115" w:type="dxa"/>
          </w:tcPr>
          <w:p w14:paraId="4623803B" w14:textId="0F422E40"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Тютюновий пил</w:t>
            </w:r>
          </w:p>
        </w:tc>
        <w:tc>
          <w:tcPr>
            <w:tcW w:w="3115" w:type="dxa"/>
          </w:tcPr>
          <w:p w14:paraId="5AFB419B" w14:textId="6833DD08"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3</w:t>
            </w:r>
          </w:p>
        </w:tc>
        <w:tc>
          <w:tcPr>
            <w:tcW w:w="3115" w:type="dxa"/>
          </w:tcPr>
          <w:p w14:paraId="7410BFE8" w14:textId="28B370B9"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3</w:t>
            </w:r>
          </w:p>
        </w:tc>
      </w:tr>
      <w:tr w:rsidR="004E6184" w:rsidRPr="00861CCB" w14:paraId="1C6A422E" w14:textId="77777777" w:rsidTr="004E6184">
        <w:tc>
          <w:tcPr>
            <w:tcW w:w="3115" w:type="dxa"/>
          </w:tcPr>
          <w:p w14:paraId="1FBCCAA0" w14:textId="3379AC6A"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Гранітний пил</w:t>
            </w:r>
          </w:p>
        </w:tc>
        <w:tc>
          <w:tcPr>
            <w:tcW w:w="3115" w:type="dxa"/>
          </w:tcPr>
          <w:p w14:paraId="28B62E2C" w14:textId="06F82381"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2</w:t>
            </w:r>
          </w:p>
        </w:tc>
        <w:tc>
          <w:tcPr>
            <w:tcW w:w="3115" w:type="dxa"/>
          </w:tcPr>
          <w:p w14:paraId="701623D9" w14:textId="7876CB79"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303FFF94" w14:textId="77777777" w:rsidTr="004E6184">
        <w:tc>
          <w:tcPr>
            <w:tcW w:w="3115" w:type="dxa"/>
          </w:tcPr>
          <w:p w14:paraId="38821E46" w14:textId="024BBF03"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Абразивний пил</w:t>
            </w:r>
          </w:p>
        </w:tc>
        <w:tc>
          <w:tcPr>
            <w:tcW w:w="3115" w:type="dxa"/>
          </w:tcPr>
          <w:p w14:paraId="72D043DC" w14:textId="0068E955"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5</w:t>
            </w:r>
          </w:p>
        </w:tc>
        <w:tc>
          <w:tcPr>
            <w:tcW w:w="3115" w:type="dxa"/>
          </w:tcPr>
          <w:p w14:paraId="3AC8465C" w14:textId="53CC0578" w:rsidR="004E6184" w:rsidRPr="00861CCB" w:rsidRDefault="004E6184"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6DD8BF7F" w14:textId="77777777" w:rsidTr="004E6184">
        <w:tc>
          <w:tcPr>
            <w:tcW w:w="3115" w:type="dxa"/>
          </w:tcPr>
          <w:p w14:paraId="52FA0566" w14:textId="2EEB8B71"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Вапняний пил</w:t>
            </w:r>
          </w:p>
        </w:tc>
        <w:tc>
          <w:tcPr>
            <w:tcW w:w="3115" w:type="dxa"/>
          </w:tcPr>
          <w:p w14:paraId="5CAE0D5E" w14:textId="350A5598"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6</w:t>
            </w:r>
          </w:p>
        </w:tc>
        <w:tc>
          <w:tcPr>
            <w:tcW w:w="3115" w:type="dxa"/>
          </w:tcPr>
          <w:p w14:paraId="1C43BDE5" w14:textId="68828727"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0EA9005C" w14:textId="77777777" w:rsidTr="004E6184">
        <w:tc>
          <w:tcPr>
            <w:tcW w:w="3115" w:type="dxa"/>
          </w:tcPr>
          <w:p w14:paraId="0DEF3BA2" w14:textId="1D512E1F"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Вугільний пил</w:t>
            </w:r>
            <w:r w:rsidRPr="00861CCB">
              <w:rPr>
                <w:lang w:val="uk-UA"/>
              </w:rPr>
              <w:t xml:space="preserve"> </w:t>
            </w:r>
            <w:r w:rsidRPr="00861CCB">
              <w:rPr>
                <w:rFonts w:ascii="Times New Roman" w:hAnsi="Times New Roman" w:cs="Times New Roman"/>
                <w:sz w:val="28"/>
                <w:szCs w:val="28"/>
                <w:lang w:val="uk-UA"/>
              </w:rPr>
              <w:t>з домішкою SiO2, менше 10%</w:t>
            </w:r>
          </w:p>
        </w:tc>
        <w:tc>
          <w:tcPr>
            <w:tcW w:w="3115" w:type="dxa"/>
          </w:tcPr>
          <w:p w14:paraId="2DCF637C" w14:textId="7287C253"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3115" w:type="dxa"/>
          </w:tcPr>
          <w:p w14:paraId="08285747" w14:textId="5D36DE37"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595C836D" w14:textId="77777777" w:rsidTr="004E6184">
        <w:tc>
          <w:tcPr>
            <w:tcW w:w="3115" w:type="dxa"/>
          </w:tcPr>
          <w:p w14:paraId="250F6AA4" w14:textId="4E630AFE"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Сланцевий пил</w:t>
            </w:r>
          </w:p>
        </w:tc>
        <w:tc>
          <w:tcPr>
            <w:tcW w:w="3115" w:type="dxa"/>
          </w:tcPr>
          <w:p w14:paraId="5B7AE573" w14:textId="1CF7CBC2"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6</w:t>
            </w:r>
          </w:p>
        </w:tc>
        <w:tc>
          <w:tcPr>
            <w:tcW w:w="3115" w:type="dxa"/>
          </w:tcPr>
          <w:p w14:paraId="14C15EBF" w14:textId="69509AE7"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6EB8AE9A" w14:textId="77777777" w:rsidTr="004E6184">
        <w:tc>
          <w:tcPr>
            <w:tcW w:w="3115" w:type="dxa"/>
          </w:tcPr>
          <w:p w14:paraId="1D2C9143" w14:textId="48A980CC"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Зерновий пил з домішкою оксиду кремнію понад 10%</w:t>
            </w:r>
          </w:p>
        </w:tc>
        <w:tc>
          <w:tcPr>
            <w:tcW w:w="3115" w:type="dxa"/>
          </w:tcPr>
          <w:p w14:paraId="51CD7C33" w14:textId="5453906B"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3115" w:type="dxa"/>
          </w:tcPr>
          <w:p w14:paraId="53228798" w14:textId="24D8466B"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4E10A289" w14:textId="77777777" w:rsidTr="004E6184">
        <w:tc>
          <w:tcPr>
            <w:tcW w:w="3115" w:type="dxa"/>
          </w:tcPr>
          <w:p w14:paraId="308B4F9E" w14:textId="29BEF9BD"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Бавовняний пил з домішкою SiO2, більше 10%</w:t>
            </w:r>
          </w:p>
        </w:tc>
        <w:tc>
          <w:tcPr>
            <w:tcW w:w="3115" w:type="dxa"/>
          </w:tcPr>
          <w:p w14:paraId="6B7A23D5" w14:textId="18123FC7"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3115" w:type="dxa"/>
          </w:tcPr>
          <w:p w14:paraId="47BD8E80" w14:textId="0F258505"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r w:rsidR="004E6184" w:rsidRPr="00861CCB" w14:paraId="092DCF32" w14:textId="77777777" w:rsidTr="004E6184">
        <w:tc>
          <w:tcPr>
            <w:tcW w:w="3115" w:type="dxa"/>
          </w:tcPr>
          <w:p w14:paraId="099C80FC" w14:textId="3D725B0D" w:rsidR="004E6184" w:rsidRPr="00861CCB" w:rsidRDefault="004E6184" w:rsidP="004E6184">
            <w:pPr>
              <w:jc w:val="both"/>
              <w:rPr>
                <w:rFonts w:ascii="Times New Roman" w:hAnsi="Times New Roman" w:cs="Times New Roman"/>
                <w:sz w:val="28"/>
                <w:szCs w:val="28"/>
                <w:lang w:val="uk-UA"/>
              </w:rPr>
            </w:pPr>
            <w:r w:rsidRPr="00861CCB">
              <w:rPr>
                <w:rFonts w:ascii="Times New Roman" w:hAnsi="Times New Roman" w:cs="Times New Roman"/>
                <w:sz w:val="28"/>
                <w:szCs w:val="28"/>
                <w:lang w:val="uk-UA"/>
              </w:rPr>
              <w:t>Лляний пил з домішкою SiO2, більше 10%</w:t>
            </w:r>
          </w:p>
        </w:tc>
        <w:tc>
          <w:tcPr>
            <w:tcW w:w="3115" w:type="dxa"/>
          </w:tcPr>
          <w:p w14:paraId="540CEFC1" w14:textId="4D834BE4"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c>
          <w:tcPr>
            <w:tcW w:w="3115" w:type="dxa"/>
          </w:tcPr>
          <w:p w14:paraId="0F569F66" w14:textId="410344A4" w:rsidR="004E6184" w:rsidRPr="00861CCB" w:rsidRDefault="00725B0C" w:rsidP="004E6184">
            <w:pPr>
              <w:jc w:val="center"/>
              <w:rPr>
                <w:rFonts w:ascii="Times New Roman" w:hAnsi="Times New Roman" w:cs="Times New Roman"/>
                <w:sz w:val="28"/>
                <w:szCs w:val="28"/>
                <w:lang w:val="uk-UA"/>
              </w:rPr>
            </w:pPr>
            <w:r w:rsidRPr="00861CCB">
              <w:rPr>
                <w:rFonts w:ascii="Times New Roman" w:hAnsi="Times New Roman" w:cs="Times New Roman"/>
                <w:sz w:val="28"/>
                <w:szCs w:val="28"/>
                <w:lang w:val="uk-UA"/>
              </w:rPr>
              <w:t>4</w:t>
            </w:r>
          </w:p>
        </w:tc>
      </w:tr>
    </w:tbl>
    <w:p w14:paraId="04F28E14" w14:textId="77777777" w:rsidR="004E6184" w:rsidRPr="00861CCB" w:rsidRDefault="004E6184" w:rsidP="004076D0">
      <w:pPr>
        <w:jc w:val="both"/>
        <w:rPr>
          <w:rFonts w:ascii="Times New Roman" w:hAnsi="Times New Roman" w:cs="Times New Roman"/>
          <w:sz w:val="28"/>
          <w:szCs w:val="28"/>
          <w:lang w:val="uk-UA"/>
        </w:rPr>
      </w:pPr>
    </w:p>
    <w:sectPr w:rsidR="004E6184" w:rsidRPr="00861C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A199A"/>
    <w:multiLevelType w:val="hybridMultilevel"/>
    <w:tmpl w:val="7124D42E"/>
    <w:lvl w:ilvl="0" w:tplc="F99219B4">
      <w:start w:val="1"/>
      <w:numFmt w:val="decimal"/>
      <w:lvlText w:val="(%1)"/>
      <w:lvlJc w:val="left"/>
      <w:pPr>
        <w:ind w:left="720" w:hanging="360"/>
      </w:pPr>
      <w:rPr>
        <w:rFonts w:hint="default"/>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84F313F"/>
    <w:multiLevelType w:val="hybridMultilevel"/>
    <w:tmpl w:val="BB2066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A8"/>
    <w:rsid w:val="000272B7"/>
    <w:rsid w:val="000809DD"/>
    <w:rsid w:val="001A0970"/>
    <w:rsid w:val="002754A4"/>
    <w:rsid w:val="00326271"/>
    <w:rsid w:val="00362751"/>
    <w:rsid w:val="004076D0"/>
    <w:rsid w:val="004E6184"/>
    <w:rsid w:val="0059743A"/>
    <w:rsid w:val="006A7A7B"/>
    <w:rsid w:val="00725B0C"/>
    <w:rsid w:val="00810B26"/>
    <w:rsid w:val="00861CCB"/>
    <w:rsid w:val="0087602B"/>
    <w:rsid w:val="00A35C88"/>
    <w:rsid w:val="00A607E5"/>
    <w:rsid w:val="00A81509"/>
    <w:rsid w:val="00AD0516"/>
    <w:rsid w:val="00B74498"/>
    <w:rsid w:val="00BC7778"/>
    <w:rsid w:val="00D2222B"/>
    <w:rsid w:val="00DC0AEC"/>
    <w:rsid w:val="00E27104"/>
    <w:rsid w:val="00E856A8"/>
    <w:rsid w:val="00EB2D4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7EF3"/>
  <w15:chartTrackingRefBased/>
  <w15:docId w15:val="{9D841E5E-5B5A-4F27-BBA9-D4389E47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A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1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07E5"/>
    <w:pPr>
      <w:ind w:left="720"/>
      <w:contextualSpacing/>
    </w:pPr>
  </w:style>
  <w:style w:type="paragraph" w:customStyle="1" w:styleId="MTDisplayEquation">
    <w:name w:val="MTDisplayEquation"/>
    <w:basedOn w:val="a"/>
    <w:next w:val="a"/>
    <w:link w:val="MTDisplayEquation0"/>
    <w:rsid w:val="00E27104"/>
    <w:pPr>
      <w:tabs>
        <w:tab w:val="center" w:pos="4680"/>
        <w:tab w:val="right" w:pos="9360"/>
      </w:tabs>
      <w:jc w:val="center"/>
    </w:pPr>
    <w:rPr>
      <w:rFonts w:ascii="Times New Roman" w:hAnsi="Times New Roman" w:cs="Times New Roman"/>
      <w:b/>
      <w:bCs/>
      <w:sz w:val="28"/>
      <w:szCs w:val="28"/>
    </w:rPr>
  </w:style>
  <w:style w:type="character" w:customStyle="1" w:styleId="MTDisplayEquation0">
    <w:name w:val="MTDisplayEquation Знак"/>
    <w:basedOn w:val="a0"/>
    <w:link w:val="MTDisplayEquation"/>
    <w:rsid w:val="00E27104"/>
    <w:rPr>
      <w:rFonts w:ascii="Times New Roman" w:hAnsi="Times New Roman" w:cs="Times New Roman"/>
      <w:b/>
      <w:bCs/>
      <w:sz w:val="28"/>
      <w:szCs w:val="28"/>
    </w:rPr>
  </w:style>
  <w:style w:type="character" w:styleId="a5">
    <w:name w:val="Placeholder Text"/>
    <w:basedOn w:val="a0"/>
    <w:uiPriority w:val="99"/>
    <w:semiHidden/>
    <w:rsid w:val="00B744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662AA-6049-404E-8E76-45FBB3DD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4</Pages>
  <Words>756</Words>
  <Characters>4313</Characters>
  <Application>Microsoft Office Word</Application>
  <DocSecurity>0</DocSecurity>
  <Lines>35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Левашова Юлія Станіславівна</cp:lastModifiedBy>
  <cp:revision>12</cp:revision>
  <cp:lastPrinted>2024-03-10T09:13:00Z</cp:lastPrinted>
  <dcterms:created xsi:type="dcterms:W3CDTF">2024-02-26T19:03:00Z</dcterms:created>
  <dcterms:modified xsi:type="dcterms:W3CDTF">2024-10-20T06:36:00Z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